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D7" w:rsidRDefault="00E414D7" w:rsidP="00613EF1">
      <w:pPr>
        <w:jc w:val="center"/>
      </w:pPr>
    </w:p>
    <w:p w:rsidR="00613EF1" w:rsidRDefault="00613EF1" w:rsidP="00DD6CDF"/>
    <w:p w:rsidR="00613EF1" w:rsidRPr="00613EF1" w:rsidRDefault="00613EF1" w:rsidP="00613EF1">
      <w:pPr>
        <w:jc w:val="center"/>
        <w:rPr>
          <w:rFonts w:ascii="Times New Roman" w:hAnsi="Times New Roman" w:cs="Times New Roman"/>
          <w:b/>
          <w:sz w:val="32"/>
          <w:szCs w:val="32"/>
        </w:rPr>
      </w:pPr>
      <w:r w:rsidRPr="00613EF1">
        <w:rPr>
          <w:rFonts w:ascii="Times New Roman" w:hAnsi="Times New Roman" w:cs="Times New Roman"/>
          <w:b/>
          <w:sz w:val="32"/>
          <w:szCs w:val="32"/>
        </w:rPr>
        <w:t xml:space="preserve">Informare </w:t>
      </w:r>
      <w:r w:rsidR="00323981">
        <w:rPr>
          <w:rFonts w:ascii="Times New Roman" w:hAnsi="Times New Roman" w:cs="Times New Roman"/>
          <w:b/>
          <w:sz w:val="32"/>
          <w:szCs w:val="32"/>
        </w:rPr>
        <w:t>privind legea consumatorului vulnerabil</w:t>
      </w:r>
    </w:p>
    <w:p w:rsidR="00613EF1" w:rsidRPr="00613EF1" w:rsidRDefault="008551B3" w:rsidP="00613EF1">
      <w:pPr>
        <w:jc w:val="center"/>
        <w:rPr>
          <w:rFonts w:ascii="Times New Roman" w:hAnsi="Times New Roman" w:cs="Times New Roman"/>
          <w:b/>
          <w:sz w:val="32"/>
          <w:szCs w:val="32"/>
        </w:rPr>
      </w:pPr>
      <w:r>
        <w:rPr>
          <w:rFonts w:ascii="Times New Roman" w:hAnsi="Times New Roman" w:cs="Times New Roman"/>
          <w:b/>
          <w:sz w:val="32"/>
          <w:szCs w:val="32"/>
        </w:rPr>
        <w:t>Sezonul noiembrie 202</w:t>
      </w:r>
      <w:r w:rsidR="00306984">
        <w:rPr>
          <w:rFonts w:ascii="Times New Roman" w:hAnsi="Times New Roman" w:cs="Times New Roman"/>
          <w:b/>
          <w:sz w:val="32"/>
          <w:szCs w:val="32"/>
        </w:rPr>
        <w:t>1 – martie 2022</w:t>
      </w:r>
    </w:p>
    <w:p w:rsidR="004A2A86" w:rsidRDefault="004A2A86" w:rsidP="004A2A86"/>
    <w:p w:rsidR="00BE045A" w:rsidRPr="00BE045A" w:rsidRDefault="00BE045A" w:rsidP="00C718D5">
      <w:pPr>
        <w:shd w:val="clear" w:color="auto" w:fill="FFFFFF"/>
        <w:spacing w:after="300" w:line="276" w:lineRule="auto"/>
        <w:ind w:firstLine="708"/>
        <w:jc w:val="both"/>
        <w:rPr>
          <w:rFonts w:ascii="Times New Roman" w:eastAsia="Times New Roman" w:hAnsi="Times New Roman" w:cs="Times New Roman"/>
          <w:sz w:val="28"/>
          <w:szCs w:val="28"/>
          <w:lang w:eastAsia="ro-RO"/>
        </w:rPr>
      </w:pPr>
      <w:r w:rsidRPr="00BE045A">
        <w:rPr>
          <w:rFonts w:ascii="Times New Roman" w:eastAsia="Times New Roman" w:hAnsi="Times New Roman" w:cs="Times New Roman"/>
          <w:sz w:val="28"/>
          <w:szCs w:val="28"/>
          <w:lang w:eastAsia="ro-RO"/>
        </w:rPr>
        <w:t>Acte normative:</w:t>
      </w:r>
    </w:p>
    <w:p w:rsidR="00BE045A" w:rsidRPr="00BE045A" w:rsidRDefault="00BE045A" w:rsidP="00BE045A">
      <w:pPr>
        <w:pStyle w:val="Listparagraf"/>
        <w:numPr>
          <w:ilvl w:val="0"/>
          <w:numId w:val="15"/>
        </w:numPr>
        <w:shd w:val="clear" w:color="auto" w:fill="FFFFFF"/>
        <w:spacing w:after="300" w:line="276" w:lineRule="auto"/>
        <w:jc w:val="both"/>
        <w:rPr>
          <w:rFonts w:ascii="Times New Roman" w:hAnsi="Times New Roman" w:cs="Times New Roman"/>
          <w:sz w:val="28"/>
          <w:szCs w:val="28"/>
          <w:shd w:val="clear" w:color="auto" w:fill="FFFFFF"/>
        </w:rPr>
      </w:pPr>
      <w:r w:rsidRPr="00BE045A">
        <w:rPr>
          <w:rFonts w:ascii="Times New Roman" w:hAnsi="Times New Roman" w:cs="Times New Roman"/>
          <w:sz w:val="28"/>
          <w:szCs w:val="28"/>
          <w:shd w:val="clear" w:color="auto" w:fill="FFFFFF"/>
        </w:rPr>
        <w:t>Legea nr. 226/2021 privind stabilirea măsurilor de protecție socială pentru consumatorul vulnerabil de energie</w:t>
      </w:r>
      <w:r w:rsidRPr="00BE045A">
        <w:rPr>
          <w:rFonts w:ascii="Times New Roman" w:hAnsi="Times New Roman" w:cs="Times New Roman"/>
          <w:sz w:val="28"/>
          <w:szCs w:val="28"/>
          <w:shd w:val="clear" w:color="auto" w:fill="FFFFFF"/>
        </w:rPr>
        <w:t>;</w:t>
      </w:r>
    </w:p>
    <w:p w:rsidR="00BE045A" w:rsidRPr="00BE045A" w:rsidRDefault="008A473F" w:rsidP="00BE045A">
      <w:pPr>
        <w:pStyle w:val="Listparagraf"/>
        <w:numPr>
          <w:ilvl w:val="0"/>
          <w:numId w:val="15"/>
        </w:numPr>
        <w:shd w:val="clear" w:color="auto" w:fill="FFFFFF"/>
        <w:spacing w:after="300" w:line="276" w:lineRule="auto"/>
        <w:jc w:val="both"/>
        <w:rPr>
          <w:rFonts w:ascii="Times New Roman" w:hAnsi="Times New Roman" w:cs="Times New Roman"/>
          <w:sz w:val="28"/>
          <w:szCs w:val="28"/>
        </w:rPr>
      </w:pPr>
      <w:r w:rsidRPr="00BE045A">
        <w:rPr>
          <w:rFonts w:ascii="Times New Roman" w:eastAsia="Times New Roman" w:hAnsi="Times New Roman" w:cs="Times New Roman"/>
          <w:sz w:val="28"/>
          <w:szCs w:val="28"/>
          <w:lang w:eastAsia="ro-RO"/>
        </w:rPr>
        <w:t>HG NR. 1073/04.10.2021</w:t>
      </w:r>
      <w:r w:rsidR="00BE045A" w:rsidRPr="00BE045A">
        <w:rPr>
          <w:rFonts w:ascii="Times New Roman" w:hAnsi="Times New Roman" w:cs="Times New Roman"/>
          <w:sz w:val="28"/>
          <w:szCs w:val="28"/>
        </w:rPr>
        <w:t>. — Hotărâre pentru aprobarea Normelor metodologice de aplicare a prevederilor Legii nr. 226/2021 privind stabilirea măsurilor de protecție socială pentru consumatorul vulnerabil de energie</w:t>
      </w:r>
      <w:r w:rsidR="00BE045A" w:rsidRPr="00BE045A">
        <w:rPr>
          <w:rFonts w:ascii="Times New Roman" w:hAnsi="Times New Roman" w:cs="Times New Roman"/>
          <w:sz w:val="28"/>
          <w:szCs w:val="28"/>
        </w:rPr>
        <w:t>.</w:t>
      </w:r>
    </w:p>
    <w:p w:rsidR="00BE045A" w:rsidRDefault="00C95CD8" w:rsidP="00BE045A">
      <w:pPr>
        <w:shd w:val="clear" w:color="auto" w:fill="FFFFFF"/>
        <w:spacing w:after="300" w:line="276" w:lineRule="auto"/>
        <w:ind w:firstLine="708"/>
        <w:jc w:val="both"/>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Aj</w:t>
      </w:r>
      <w:r w:rsidR="00924B8A">
        <w:rPr>
          <w:rFonts w:ascii="Times New Roman" w:eastAsia="Times New Roman" w:hAnsi="Times New Roman" w:cs="Times New Roman"/>
          <w:b/>
          <w:bCs/>
          <w:sz w:val="28"/>
          <w:szCs w:val="28"/>
          <w:lang w:eastAsia="ro-RO"/>
        </w:rPr>
        <w:t>u</w:t>
      </w:r>
      <w:r>
        <w:rPr>
          <w:rFonts w:ascii="Times New Roman" w:eastAsia="Times New Roman" w:hAnsi="Times New Roman" w:cs="Times New Roman"/>
          <w:b/>
          <w:bCs/>
          <w:sz w:val="28"/>
          <w:szCs w:val="28"/>
          <w:lang w:eastAsia="ro-RO"/>
        </w:rPr>
        <w:t>to</w:t>
      </w:r>
      <w:r w:rsidR="00BE045A">
        <w:rPr>
          <w:rFonts w:ascii="Times New Roman" w:eastAsia="Times New Roman" w:hAnsi="Times New Roman" w:cs="Times New Roman"/>
          <w:b/>
          <w:bCs/>
          <w:sz w:val="28"/>
          <w:szCs w:val="28"/>
          <w:lang w:eastAsia="ro-RO"/>
        </w:rPr>
        <w:t xml:space="preserve">rul pentru </w:t>
      </w:r>
      <w:proofErr w:type="spellStart"/>
      <w:r w:rsidR="00BE045A">
        <w:rPr>
          <w:rFonts w:ascii="Times New Roman" w:eastAsia="Times New Roman" w:hAnsi="Times New Roman" w:cs="Times New Roman"/>
          <w:b/>
          <w:bCs/>
          <w:sz w:val="28"/>
          <w:szCs w:val="28"/>
          <w:lang w:eastAsia="ro-RO"/>
        </w:rPr>
        <w:t>incalzirea</w:t>
      </w:r>
      <w:proofErr w:type="spellEnd"/>
      <w:r w:rsidR="00BE045A">
        <w:rPr>
          <w:rFonts w:ascii="Times New Roman" w:eastAsia="Times New Roman" w:hAnsi="Times New Roman" w:cs="Times New Roman"/>
          <w:b/>
          <w:bCs/>
          <w:sz w:val="28"/>
          <w:szCs w:val="28"/>
          <w:lang w:eastAsia="ro-RO"/>
        </w:rPr>
        <w:t xml:space="preserve"> </w:t>
      </w:r>
      <w:proofErr w:type="spellStart"/>
      <w:r w:rsidR="00BE045A">
        <w:rPr>
          <w:rFonts w:ascii="Times New Roman" w:eastAsia="Times New Roman" w:hAnsi="Times New Roman" w:cs="Times New Roman"/>
          <w:b/>
          <w:bCs/>
          <w:sz w:val="28"/>
          <w:szCs w:val="28"/>
          <w:lang w:eastAsia="ro-RO"/>
        </w:rPr>
        <w:t>locuintei</w:t>
      </w:r>
      <w:proofErr w:type="spellEnd"/>
      <w:r w:rsidR="00BE045A">
        <w:rPr>
          <w:rFonts w:ascii="Times New Roman" w:eastAsia="Times New Roman" w:hAnsi="Times New Roman" w:cs="Times New Roman"/>
          <w:b/>
          <w:bCs/>
          <w:sz w:val="28"/>
          <w:szCs w:val="28"/>
          <w:lang w:eastAsia="ro-RO"/>
        </w:rPr>
        <w:t xml:space="preserve"> se acorda </w:t>
      </w:r>
      <w:r w:rsidR="00BE045A">
        <w:rPr>
          <w:rFonts w:ascii="Times New Roman" w:eastAsia="Times New Roman" w:hAnsi="Times New Roman" w:cs="Times New Roman"/>
          <w:sz w:val="28"/>
          <w:szCs w:val="28"/>
          <w:lang w:eastAsia="ro-RO"/>
        </w:rPr>
        <w:t>consumatorilor</w:t>
      </w:r>
      <w:r w:rsidR="00BE045A" w:rsidRPr="00387F18">
        <w:rPr>
          <w:rFonts w:ascii="Times New Roman" w:eastAsia="Times New Roman" w:hAnsi="Times New Roman" w:cs="Times New Roman"/>
          <w:sz w:val="28"/>
          <w:szCs w:val="28"/>
          <w:lang w:eastAsia="ro-RO"/>
        </w:rPr>
        <w:t xml:space="preserve"> vulnerabili care utilizează pentru încălzirea </w:t>
      </w:r>
      <w:proofErr w:type="spellStart"/>
      <w:r w:rsidR="00BE045A" w:rsidRPr="00387F18">
        <w:rPr>
          <w:rFonts w:ascii="Times New Roman" w:eastAsia="Times New Roman" w:hAnsi="Times New Roman" w:cs="Times New Roman"/>
          <w:sz w:val="28"/>
          <w:szCs w:val="28"/>
          <w:lang w:eastAsia="ro-RO"/>
        </w:rPr>
        <w:t>locuinţei</w:t>
      </w:r>
      <w:proofErr w:type="spellEnd"/>
      <w:r w:rsidR="00BE045A" w:rsidRPr="00387F18">
        <w:rPr>
          <w:rFonts w:ascii="Times New Roman" w:eastAsia="Times New Roman" w:hAnsi="Times New Roman" w:cs="Times New Roman"/>
          <w:sz w:val="28"/>
          <w:szCs w:val="28"/>
          <w:lang w:eastAsia="ro-RO"/>
        </w:rPr>
        <w:t xml:space="preserve"> gaze naturale,</w:t>
      </w:r>
      <w:r w:rsidR="00BE045A">
        <w:rPr>
          <w:rFonts w:ascii="Times New Roman" w:eastAsia="Times New Roman" w:hAnsi="Times New Roman" w:cs="Times New Roman"/>
          <w:sz w:val="28"/>
          <w:szCs w:val="28"/>
          <w:lang w:eastAsia="ro-RO"/>
        </w:rPr>
        <w:t xml:space="preserve"> </w:t>
      </w:r>
      <w:r w:rsidR="00BE045A" w:rsidRPr="00387F18">
        <w:rPr>
          <w:rFonts w:ascii="Times New Roman" w:eastAsia="Times New Roman" w:hAnsi="Times New Roman" w:cs="Times New Roman"/>
          <w:sz w:val="28"/>
          <w:szCs w:val="28"/>
          <w:lang w:eastAsia="ro-RO"/>
        </w:rPr>
        <w:t>energie electrică</w:t>
      </w:r>
      <w:r w:rsidR="00BE045A">
        <w:rPr>
          <w:rFonts w:ascii="Times New Roman" w:eastAsia="Times New Roman" w:hAnsi="Times New Roman" w:cs="Times New Roman"/>
          <w:sz w:val="28"/>
          <w:szCs w:val="28"/>
          <w:lang w:eastAsia="ro-RO"/>
        </w:rPr>
        <w:t xml:space="preserve"> (doar in </w:t>
      </w:r>
      <w:proofErr w:type="spellStart"/>
      <w:r w:rsidR="00BE045A">
        <w:rPr>
          <w:rFonts w:ascii="Times New Roman" w:eastAsia="Times New Roman" w:hAnsi="Times New Roman" w:cs="Times New Roman"/>
          <w:sz w:val="28"/>
          <w:szCs w:val="28"/>
          <w:lang w:eastAsia="ro-RO"/>
        </w:rPr>
        <w:t>situatia</w:t>
      </w:r>
      <w:proofErr w:type="spellEnd"/>
      <w:r w:rsidR="00BE045A">
        <w:rPr>
          <w:rFonts w:ascii="Times New Roman" w:eastAsia="Times New Roman" w:hAnsi="Times New Roman" w:cs="Times New Roman"/>
          <w:sz w:val="28"/>
          <w:szCs w:val="28"/>
          <w:lang w:eastAsia="ro-RO"/>
        </w:rPr>
        <w:t xml:space="preserve"> in care nu </w:t>
      </w:r>
      <w:proofErr w:type="spellStart"/>
      <w:r w:rsidR="00BE045A">
        <w:rPr>
          <w:rFonts w:ascii="Times New Roman" w:eastAsia="Times New Roman" w:hAnsi="Times New Roman" w:cs="Times New Roman"/>
          <w:sz w:val="28"/>
          <w:szCs w:val="28"/>
          <w:lang w:eastAsia="ro-RO"/>
        </w:rPr>
        <w:t>detin</w:t>
      </w:r>
      <w:proofErr w:type="spellEnd"/>
      <w:r w:rsidR="00BE045A">
        <w:rPr>
          <w:rFonts w:ascii="Times New Roman" w:eastAsia="Times New Roman" w:hAnsi="Times New Roman" w:cs="Times New Roman"/>
          <w:sz w:val="28"/>
          <w:szCs w:val="28"/>
          <w:lang w:eastAsia="ro-RO"/>
        </w:rPr>
        <w:t xml:space="preserve"> alta forma de </w:t>
      </w:r>
      <w:proofErr w:type="spellStart"/>
      <w:r w:rsidR="00BE045A">
        <w:rPr>
          <w:rFonts w:ascii="Times New Roman" w:eastAsia="Times New Roman" w:hAnsi="Times New Roman" w:cs="Times New Roman"/>
          <w:sz w:val="28"/>
          <w:szCs w:val="28"/>
          <w:lang w:eastAsia="ro-RO"/>
        </w:rPr>
        <w:t>incalzire</w:t>
      </w:r>
      <w:proofErr w:type="spellEnd"/>
      <w:r w:rsidR="00BE045A">
        <w:rPr>
          <w:rFonts w:ascii="Times New Roman" w:eastAsia="Times New Roman" w:hAnsi="Times New Roman" w:cs="Times New Roman"/>
          <w:sz w:val="28"/>
          <w:szCs w:val="28"/>
          <w:lang w:eastAsia="ro-RO"/>
        </w:rPr>
        <w:t xml:space="preserve">; aceasta </w:t>
      </w:r>
      <w:proofErr w:type="spellStart"/>
      <w:r w:rsidR="00BE045A">
        <w:rPr>
          <w:rFonts w:ascii="Times New Roman" w:eastAsia="Times New Roman" w:hAnsi="Times New Roman" w:cs="Times New Roman"/>
          <w:sz w:val="28"/>
          <w:szCs w:val="28"/>
          <w:lang w:eastAsia="ro-RO"/>
        </w:rPr>
        <w:t>situatie</w:t>
      </w:r>
      <w:proofErr w:type="spellEnd"/>
      <w:r w:rsidR="00BE045A">
        <w:rPr>
          <w:rFonts w:ascii="Times New Roman" w:eastAsia="Times New Roman" w:hAnsi="Times New Roman" w:cs="Times New Roman"/>
          <w:sz w:val="28"/>
          <w:szCs w:val="28"/>
          <w:lang w:eastAsia="ro-RO"/>
        </w:rPr>
        <w:t xml:space="preserve"> se constata prin ancheta sociala </w:t>
      </w:r>
      <w:proofErr w:type="spellStart"/>
      <w:r w:rsidR="00BE045A">
        <w:rPr>
          <w:rFonts w:ascii="Times New Roman" w:eastAsia="Times New Roman" w:hAnsi="Times New Roman" w:cs="Times New Roman"/>
          <w:sz w:val="28"/>
          <w:szCs w:val="28"/>
          <w:lang w:eastAsia="ro-RO"/>
        </w:rPr>
        <w:t>intocmita</w:t>
      </w:r>
      <w:proofErr w:type="spellEnd"/>
      <w:r w:rsidR="00BE045A">
        <w:rPr>
          <w:rFonts w:ascii="Times New Roman" w:eastAsia="Times New Roman" w:hAnsi="Times New Roman" w:cs="Times New Roman"/>
          <w:sz w:val="28"/>
          <w:szCs w:val="28"/>
          <w:lang w:eastAsia="ro-RO"/>
        </w:rPr>
        <w:t xml:space="preserve"> in termen de 15 zile de la data depunerii cererii) sau combustibili solizi si/sau petrolieri</w:t>
      </w:r>
      <w:r w:rsidR="00BE045A" w:rsidRPr="00387F18">
        <w:rPr>
          <w:rFonts w:ascii="Times New Roman" w:eastAsia="Times New Roman" w:hAnsi="Times New Roman" w:cs="Times New Roman"/>
          <w:sz w:val="28"/>
          <w:szCs w:val="28"/>
          <w:lang w:eastAsia="ro-RO"/>
        </w:rPr>
        <w:t xml:space="preserve">, beneficiază de </w:t>
      </w:r>
      <w:r w:rsidR="00BE045A" w:rsidRPr="007A539E">
        <w:rPr>
          <w:rFonts w:ascii="Times New Roman" w:eastAsia="Times New Roman" w:hAnsi="Times New Roman" w:cs="Times New Roman"/>
          <w:b/>
          <w:sz w:val="28"/>
          <w:szCs w:val="28"/>
          <w:lang w:eastAsia="ro-RO"/>
        </w:rPr>
        <w:t xml:space="preserve">ajutor lunar pentru încălzirea </w:t>
      </w:r>
      <w:proofErr w:type="spellStart"/>
      <w:r w:rsidR="00BE045A" w:rsidRPr="007A539E">
        <w:rPr>
          <w:rFonts w:ascii="Times New Roman" w:eastAsia="Times New Roman" w:hAnsi="Times New Roman" w:cs="Times New Roman"/>
          <w:b/>
          <w:sz w:val="28"/>
          <w:szCs w:val="28"/>
          <w:lang w:eastAsia="ro-RO"/>
        </w:rPr>
        <w:t>locuinţei</w:t>
      </w:r>
      <w:proofErr w:type="spellEnd"/>
      <w:r w:rsidR="00BE045A">
        <w:rPr>
          <w:rFonts w:ascii="Times New Roman" w:eastAsia="Times New Roman" w:hAnsi="Times New Roman" w:cs="Times New Roman"/>
          <w:sz w:val="28"/>
          <w:szCs w:val="28"/>
          <w:lang w:eastAsia="ro-RO"/>
        </w:rPr>
        <w:t xml:space="preserve"> si </w:t>
      </w:r>
      <w:r w:rsidR="00BE045A" w:rsidRPr="00C95CD8">
        <w:rPr>
          <w:rFonts w:ascii="Times New Roman" w:eastAsia="Times New Roman" w:hAnsi="Times New Roman" w:cs="Times New Roman"/>
          <w:b/>
          <w:sz w:val="28"/>
          <w:szCs w:val="28"/>
          <w:lang w:eastAsia="ro-RO"/>
        </w:rPr>
        <w:t>supliment pentru energie</w:t>
      </w:r>
      <w:r w:rsidR="00BE045A" w:rsidRPr="00387F18">
        <w:rPr>
          <w:rFonts w:ascii="Times New Roman" w:eastAsia="Times New Roman" w:hAnsi="Times New Roman" w:cs="Times New Roman"/>
          <w:sz w:val="28"/>
          <w:szCs w:val="28"/>
          <w:lang w:eastAsia="ro-RO"/>
        </w:rPr>
        <w:t xml:space="preserve"> în </w:t>
      </w:r>
      <w:proofErr w:type="spellStart"/>
      <w:r w:rsidR="00BE045A" w:rsidRPr="00387F18">
        <w:rPr>
          <w:rFonts w:ascii="Times New Roman" w:eastAsia="Times New Roman" w:hAnsi="Times New Roman" w:cs="Times New Roman"/>
          <w:sz w:val="28"/>
          <w:szCs w:val="28"/>
          <w:lang w:eastAsia="ro-RO"/>
        </w:rPr>
        <w:t>situaţia</w:t>
      </w:r>
      <w:proofErr w:type="spellEnd"/>
      <w:r w:rsidR="00BE045A" w:rsidRPr="00387F18">
        <w:rPr>
          <w:rFonts w:ascii="Times New Roman" w:eastAsia="Times New Roman" w:hAnsi="Times New Roman" w:cs="Times New Roman"/>
          <w:sz w:val="28"/>
          <w:szCs w:val="28"/>
          <w:lang w:eastAsia="ro-RO"/>
        </w:rPr>
        <w:t xml:space="preserve"> în care venitul net mediu lunar pe membru de familie este de până la </w:t>
      </w:r>
      <w:r w:rsidR="00BE045A">
        <w:rPr>
          <w:rFonts w:ascii="Times New Roman" w:eastAsia="Times New Roman" w:hAnsi="Times New Roman" w:cs="Times New Roman"/>
          <w:b/>
          <w:bCs/>
          <w:sz w:val="28"/>
          <w:szCs w:val="28"/>
          <w:lang w:eastAsia="ro-RO"/>
        </w:rPr>
        <w:t xml:space="preserve">1386 lei </w:t>
      </w:r>
      <w:r w:rsidR="00BE045A" w:rsidRPr="00306984">
        <w:rPr>
          <w:rFonts w:ascii="Times New Roman" w:eastAsia="Times New Roman" w:hAnsi="Times New Roman" w:cs="Times New Roman"/>
          <w:bCs/>
          <w:sz w:val="28"/>
          <w:szCs w:val="28"/>
          <w:lang w:eastAsia="ro-RO"/>
        </w:rPr>
        <w:t>si</w:t>
      </w:r>
      <w:r w:rsidR="00BE045A">
        <w:rPr>
          <w:rFonts w:ascii="Times New Roman" w:eastAsia="Times New Roman" w:hAnsi="Times New Roman" w:cs="Times New Roman"/>
          <w:b/>
          <w:bCs/>
          <w:sz w:val="28"/>
          <w:szCs w:val="28"/>
          <w:lang w:eastAsia="ro-RO"/>
        </w:rPr>
        <w:t xml:space="preserve"> 2053 lei </w:t>
      </w:r>
      <w:r w:rsidR="00BE045A" w:rsidRPr="00306984">
        <w:rPr>
          <w:rFonts w:ascii="Times New Roman" w:eastAsia="Times New Roman" w:hAnsi="Times New Roman" w:cs="Times New Roman"/>
          <w:bCs/>
          <w:sz w:val="28"/>
          <w:szCs w:val="28"/>
          <w:lang w:eastAsia="ro-RO"/>
        </w:rPr>
        <w:t>pentru persoana singura</w:t>
      </w:r>
      <w:r w:rsidR="00BE045A">
        <w:rPr>
          <w:rFonts w:ascii="Times New Roman" w:eastAsia="Times New Roman" w:hAnsi="Times New Roman" w:cs="Times New Roman"/>
          <w:b/>
          <w:bCs/>
          <w:sz w:val="28"/>
          <w:szCs w:val="28"/>
          <w:lang w:eastAsia="ro-RO"/>
        </w:rPr>
        <w:t>.</w:t>
      </w:r>
    </w:p>
    <w:p w:rsidR="003710B3" w:rsidRPr="00FB4197" w:rsidRDefault="00387F18" w:rsidP="00C718D5">
      <w:pPr>
        <w:shd w:val="clear" w:color="auto" w:fill="FFFFFF"/>
        <w:spacing w:after="300" w:line="276" w:lineRule="auto"/>
        <w:ind w:firstLine="708"/>
        <w:jc w:val="both"/>
        <w:rPr>
          <w:rFonts w:ascii="Times New Roman" w:eastAsia="Times New Roman" w:hAnsi="Times New Roman" w:cs="Times New Roman"/>
          <w:sz w:val="28"/>
          <w:szCs w:val="28"/>
          <w:lang w:eastAsia="ro-RO"/>
        </w:rPr>
      </w:pPr>
      <w:r w:rsidRPr="00FB4197">
        <w:rPr>
          <w:rFonts w:ascii="Times New Roman" w:eastAsia="Times New Roman" w:hAnsi="Times New Roman" w:cs="Times New Roman"/>
          <w:sz w:val="28"/>
          <w:szCs w:val="28"/>
          <w:lang w:eastAsia="ro-RO"/>
        </w:rPr>
        <w:t xml:space="preserve">Formularele de cerere </w:t>
      </w:r>
      <w:proofErr w:type="spellStart"/>
      <w:r w:rsidRPr="00FB4197">
        <w:rPr>
          <w:rFonts w:ascii="Times New Roman" w:eastAsia="Times New Roman" w:hAnsi="Times New Roman" w:cs="Times New Roman"/>
          <w:sz w:val="28"/>
          <w:szCs w:val="28"/>
          <w:lang w:eastAsia="ro-RO"/>
        </w:rPr>
        <w:t>şi</w:t>
      </w:r>
      <w:proofErr w:type="spellEnd"/>
      <w:r w:rsidRPr="00FB4197">
        <w:rPr>
          <w:rFonts w:ascii="Times New Roman" w:eastAsia="Times New Roman" w:hAnsi="Times New Roman" w:cs="Times New Roman"/>
          <w:sz w:val="28"/>
          <w:szCs w:val="28"/>
          <w:lang w:eastAsia="ro-RO"/>
        </w:rPr>
        <w:t xml:space="preserve"> </w:t>
      </w:r>
      <w:proofErr w:type="spellStart"/>
      <w:r w:rsidRPr="00FB4197">
        <w:rPr>
          <w:rFonts w:ascii="Times New Roman" w:eastAsia="Times New Roman" w:hAnsi="Times New Roman" w:cs="Times New Roman"/>
          <w:sz w:val="28"/>
          <w:szCs w:val="28"/>
          <w:lang w:eastAsia="ro-RO"/>
        </w:rPr>
        <w:t>declaraţie</w:t>
      </w:r>
      <w:proofErr w:type="spellEnd"/>
      <w:r w:rsidRPr="00FB4197">
        <w:rPr>
          <w:rFonts w:ascii="Times New Roman" w:eastAsia="Times New Roman" w:hAnsi="Times New Roman" w:cs="Times New Roman"/>
          <w:sz w:val="28"/>
          <w:szCs w:val="28"/>
          <w:lang w:eastAsia="ro-RO"/>
        </w:rPr>
        <w:t xml:space="preserve"> pe propria răspundere se ridică </w:t>
      </w:r>
      <w:proofErr w:type="spellStart"/>
      <w:r w:rsidRPr="00FB4197">
        <w:rPr>
          <w:rFonts w:ascii="Times New Roman" w:eastAsia="Times New Roman" w:hAnsi="Times New Roman" w:cs="Times New Roman"/>
          <w:sz w:val="28"/>
          <w:szCs w:val="28"/>
          <w:lang w:eastAsia="ro-RO"/>
        </w:rPr>
        <w:t>şi</w:t>
      </w:r>
      <w:proofErr w:type="spellEnd"/>
      <w:r w:rsidRPr="00FB4197">
        <w:rPr>
          <w:rFonts w:ascii="Times New Roman" w:eastAsia="Times New Roman" w:hAnsi="Times New Roman" w:cs="Times New Roman"/>
          <w:sz w:val="28"/>
          <w:szCs w:val="28"/>
          <w:lang w:eastAsia="ro-RO"/>
        </w:rPr>
        <w:t xml:space="preserve"> se depun completate, împreună cu documentele doveditoare la</w:t>
      </w:r>
      <w:r w:rsidR="003710B3" w:rsidRPr="00FB4197">
        <w:rPr>
          <w:rFonts w:ascii="Times New Roman" w:eastAsia="Times New Roman" w:hAnsi="Times New Roman" w:cs="Times New Roman"/>
          <w:sz w:val="28"/>
          <w:szCs w:val="28"/>
          <w:lang w:eastAsia="ro-RO"/>
        </w:rPr>
        <w:t xml:space="preserve"> </w:t>
      </w:r>
      <w:proofErr w:type="spellStart"/>
      <w:r w:rsidR="003710B3" w:rsidRPr="00FB4197">
        <w:rPr>
          <w:rFonts w:ascii="Times New Roman" w:eastAsia="Times New Roman" w:hAnsi="Times New Roman" w:cs="Times New Roman"/>
          <w:sz w:val="28"/>
          <w:szCs w:val="28"/>
          <w:lang w:eastAsia="ro-RO"/>
        </w:rPr>
        <w:t>urmatoarele</w:t>
      </w:r>
      <w:proofErr w:type="spellEnd"/>
      <w:r w:rsidR="003710B3" w:rsidRPr="00FB4197">
        <w:rPr>
          <w:rFonts w:ascii="Times New Roman" w:eastAsia="Times New Roman" w:hAnsi="Times New Roman" w:cs="Times New Roman"/>
          <w:sz w:val="28"/>
          <w:szCs w:val="28"/>
          <w:lang w:eastAsia="ro-RO"/>
        </w:rPr>
        <w:t xml:space="preserve"> centre:</w:t>
      </w:r>
    </w:p>
    <w:p w:rsidR="00387F18" w:rsidRPr="00FB4197" w:rsidRDefault="001F1A3B" w:rsidP="003710B3">
      <w:pPr>
        <w:pStyle w:val="Listparagraf"/>
        <w:numPr>
          <w:ilvl w:val="0"/>
          <w:numId w:val="14"/>
        </w:numPr>
        <w:shd w:val="clear" w:color="auto" w:fill="FFFFFF"/>
        <w:spacing w:after="300" w:line="276" w:lineRule="auto"/>
        <w:jc w:val="both"/>
        <w:rPr>
          <w:rFonts w:ascii="Times New Roman" w:eastAsia="Times New Roman" w:hAnsi="Times New Roman" w:cs="Times New Roman"/>
          <w:sz w:val="28"/>
          <w:szCs w:val="28"/>
          <w:lang w:eastAsia="ro-RO"/>
        </w:rPr>
      </w:pPr>
      <w:r w:rsidRPr="00FB4197">
        <w:rPr>
          <w:rFonts w:ascii="Times New Roman" w:eastAsia="Times New Roman" w:hAnsi="Times New Roman" w:cs="Times New Roman"/>
          <w:sz w:val="28"/>
          <w:szCs w:val="28"/>
          <w:lang w:eastAsia="ro-RO"/>
        </w:rPr>
        <w:t>S</w:t>
      </w:r>
      <w:r w:rsidR="00387F18" w:rsidRPr="00FB4197">
        <w:rPr>
          <w:rFonts w:ascii="Times New Roman" w:eastAsia="Times New Roman" w:hAnsi="Times New Roman" w:cs="Times New Roman"/>
          <w:sz w:val="28"/>
          <w:szCs w:val="28"/>
          <w:lang w:eastAsia="ro-RO"/>
        </w:rPr>
        <w:t xml:space="preserve">ediul </w:t>
      </w:r>
      <w:proofErr w:type="spellStart"/>
      <w:r w:rsidR="00387F18" w:rsidRPr="00FB4197">
        <w:rPr>
          <w:rFonts w:ascii="Times New Roman" w:eastAsia="Times New Roman" w:hAnsi="Times New Roman" w:cs="Times New Roman"/>
          <w:sz w:val="28"/>
          <w:szCs w:val="28"/>
          <w:lang w:eastAsia="ro-RO"/>
        </w:rPr>
        <w:t>Directiei</w:t>
      </w:r>
      <w:proofErr w:type="spellEnd"/>
      <w:r w:rsidR="00387F18" w:rsidRPr="00FB4197">
        <w:rPr>
          <w:rFonts w:ascii="Times New Roman" w:eastAsia="Times New Roman" w:hAnsi="Times New Roman" w:cs="Times New Roman"/>
          <w:sz w:val="28"/>
          <w:szCs w:val="28"/>
          <w:lang w:eastAsia="ro-RO"/>
        </w:rPr>
        <w:t xml:space="preserve"> d</w:t>
      </w:r>
      <w:r w:rsidR="003710B3" w:rsidRPr="00FB4197">
        <w:rPr>
          <w:rFonts w:ascii="Times New Roman" w:eastAsia="Times New Roman" w:hAnsi="Times New Roman" w:cs="Times New Roman"/>
          <w:sz w:val="28"/>
          <w:szCs w:val="28"/>
          <w:lang w:eastAsia="ro-RO"/>
        </w:rPr>
        <w:t xml:space="preserve">e Asistenta Sociala </w:t>
      </w:r>
      <w:proofErr w:type="spellStart"/>
      <w:r w:rsidR="003710B3" w:rsidRPr="00FB4197">
        <w:rPr>
          <w:rFonts w:ascii="Times New Roman" w:eastAsia="Times New Roman" w:hAnsi="Times New Roman" w:cs="Times New Roman"/>
          <w:sz w:val="28"/>
          <w:szCs w:val="28"/>
          <w:lang w:eastAsia="ro-RO"/>
        </w:rPr>
        <w:t>Targoviste</w:t>
      </w:r>
      <w:proofErr w:type="spellEnd"/>
      <w:r w:rsidR="003710B3" w:rsidRPr="00FB4197">
        <w:rPr>
          <w:rFonts w:ascii="Times New Roman" w:eastAsia="Times New Roman" w:hAnsi="Times New Roman" w:cs="Times New Roman"/>
          <w:sz w:val="28"/>
          <w:szCs w:val="28"/>
          <w:lang w:eastAsia="ro-RO"/>
        </w:rPr>
        <w:t xml:space="preserve"> - </w:t>
      </w:r>
      <w:proofErr w:type="spellStart"/>
      <w:r w:rsidR="00D450A6" w:rsidRPr="00FB4197">
        <w:rPr>
          <w:rFonts w:ascii="Times New Roman" w:eastAsia="Times New Roman" w:hAnsi="Times New Roman" w:cs="Times New Roman"/>
          <w:sz w:val="28"/>
          <w:szCs w:val="28"/>
          <w:lang w:eastAsia="ro-RO"/>
        </w:rPr>
        <w:t>Bld</w:t>
      </w:r>
      <w:proofErr w:type="spellEnd"/>
      <w:r w:rsidR="00D450A6" w:rsidRPr="00FB4197">
        <w:rPr>
          <w:rFonts w:ascii="Times New Roman" w:eastAsia="Times New Roman" w:hAnsi="Times New Roman" w:cs="Times New Roman"/>
          <w:sz w:val="28"/>
          <w:szCs w:val="28"/>
          <w:lang w:eastAsia="ro-RO"/>
        </w:rPr>
        <w:t>. Unirii, nr. 26</w:t>
      </w:r>
      <w:r w:rsidR="00665D20" w:rsidRPr="00FB4197">
        <w:rPr>
          <w:rFonts w:ascii="Times New Roman" w:eastAsia="Times New Roman" w:hAnsi="Times New Roman" w:cs="Times New Roman"/>
          <w:sz w:val="28"/>
          <w:szCs w:val="28"/>
          <w:lang w:eastAsia="ro-RO"/>
        </w:rPr>
        <w:t>.</w:t>
      </w:r>
    </w:p>
    <w:p w:rsidR="003710B3" w:rsidRPr="00FB4197" w:rsidRDefault="003710B3" w:rsidP="003710B3">
      <w:pPr>
        <w:pStyle w:val="Listparagraf"/>
        <w:numPr>
          <w:ilvl w:val="0"/>
          <w:numId w:val="14"/>
        </w:numPr>
        <w:shd w:val="clear" w:color="auto" w:fill="FFFFFF"/>
        <w:spacing w:after="300" w:line="276" w:lineRule="auto"/>
        <w:jc w:val="both"/>
        <w:rPr>
          <w:rFonts w:ascii="Times New Roman" w:eastAsia="Times New Roman" w:hAnsi="Times New Roman" w:cs="Times New Roman"/>
          <w:sz w:val="28"/>
          <w:szCs w:val="28"/>
          <w:lang w:eastAsia="ro-RO"/>
        </w:rPr>
      </w:pPr>
      <w:r w:rsidRPr="00FB4197">
        <w:rPr>
          <w:rFonts w:ascii="Times New Roman" w:eastAsia="Times New Roman" w:hAnsi="Times New Roman" w:cs="Times New Roman"/>
          <w:sz w:val="28"/>
          <w:szCs w:val="28"/>
          <w:lang w:eastAsia="ro-RO"/>
        </w:rPr>
        <w:t xml:space="preserve">Biroul de Servicii Comunitare - </w:t>
      </w:r>
      <w:proofErr w:type="spellStart"/>
      <w:r w:rsidRPr="00FB4197">
        <w:rPr>
          <w:rFonts w:ascii="Times New Roman" w:eastAsia="Times New Roman" w:hAnsi="Times New Roman" w:cs="Times New Roman"/>
          <w:sz w:val="28"/>
          <w:szCs w:val="28"/>
          <w:lang w:eastAsia="ro-RO"/>
        </w:rPr>
        <w:t>Bld</w:t>
      </w:r>
      <w:proofErr w:type="spellEnd"/>
      <w:r w:rsidRPr="00FB4197">
        <w:rPr>
          <w:rFonts w:ascii="Times New Roman" w:eastAsia="Times New Roman" w:hAnsi="Times New Roman" w:cs="Times New Roman"/>
          <w:sz w:val="28"/>
          <w:szCs w:val="28"/>
          <w:lang w:eastAsia="ro-RO"/>
        </w:rPr>
        <w:t xml:space="preserve">. Unirii, </w:t>
      </w:r>
      <w:r w:rsidR="001F1A3B" w:rsidRPr="00FB4197">
        <w:rPr>
          <w:rFonts w:ascii="Times New Roman" w:eastAsia="Times New Roman" w:hAnsi="Times New Roman" w:cs="Times New Roman"/>
          <w:sz w:val="28"/>
          <w:szCs w:val="28"/>
          <w:lang w:eastAsia="ro-RO"/>
        </w:rPr>
        <w:t>bl. 44, parter</w:t>
      </w:r>
    </w:p>
    <w:p w:rsidR="003710B3" w:rsidRPr="00FB4197" w:rsidRDefault="003710B3" w:rsidP="003710B3">
      <w:pPr>
        <w:pStyle w:val="Listparagraf"/>
        <w:numPr>
          <w:ilvl w:val="0"/>
          <w:numId w:val="14"/>
        </w:numPr>
        <w:shd w:val="clear" w:color="auto" w:fill="FFFFFF"/>
        <w:spacing w:after="300" w:line="276" w:lineRule="auto"/>
        <w:jc w:val="both"/>
        <w:rPr>
          <w:rFonts w:ascii="Times New Roman" w:eastAsia="Times New Roman" w:hAnsi="Times New Roman" w:cs="Times New Roman"/>
          <w:sz w:val="28"/>
          <w:szCs w:val="28"/>
          <w:lang w:eastAsia="ro-RO"/>
        </w:rPr>
      </w:pPr>
      <w:r w:rsidRPr="00FB4197">
        <w:rPr>
          <w:rFonts w:ascii="Times New Roman" w:eastAsia="Times New Roman" w:hAnsi="Times New Roman" w:cs="Times New Roman"/>
          <w:sz w:val="28"/>
          <w:szCs w:val="28"/>
          <w:lang w:eastAsia="ro-RO"/>
        </w:rPr>
        <w:t xml:space="preserve">Cantina de Ajutor Social </w:t>
      </w:r>
      <w:r w:rsidR="00AD14BE" w:rsidRPr="00FB4197">
        <w:rPr>
          <w:rFonts w:ascii="Times New Roman" w:eastAsia="Times New Roman" w:hAnsi="Times New Roman" w:cs="Times New Roman"/>
          <w:sz w:val="28"/>
          <w:szCs w:val="28"/>
          <w:lang w:eastAsia="ro-RO"/>
        </w:rPr>
        <w:t>–</w:t>
      </w:r>
      <w:r w:rsidRPr="00FB4197">
        <w:rPr>
          <w:rFonts w:ascii="Times New Roman" w:eastAsia="Times New Roman" w:hAnsi="Times New Roman" w:cs="Times New Roman"/>
          <w:sz w:val="28"/>
          <w:szCs w:val="28"/>
          <w:lang w:eastAsia="ro-RO"/>
        </w:rPr>
        <w:t xml:space="preserve"> </w:t>
      </w:r>
      <w:r w:rsidR="00AD14BE" w:rsidRPr="00FB4197">
        <w:rPr>
          <w:rFonts w:ascii="Times New Roman" w:eastAsia="Times New Roman" w:hAnsi="Times New Roman" w:cs="Times New Roman"/>
          <w:sz w:val="28"/>
          <w:szCs w:val="28"/>
          <w:lang w:eastAsia="ro-RO"/>
        </w:rPr>
        <w:t>str. Tudor Vladimirescu, nr. 1</w:t>
      </w:r>
    </w:p>
    <w:p w:rsidR="00AD14BE" w:rsidRPr="00FB4197" w:rsidRDefault="001F1A3B" w:rsidP="003710B3">
      <w:pPr>
        <w:pStyle w:val="Listparagraf"/>
        <w:numPr>
          <w:ilvl w:val="0"/>
          <w:numId w:val="14"/>
        </w:numPr>
        <w:shd w:val="clear" w:color="auto" w:fill="FFFFFF"/>
        <w:spacing w:after="300" w:line="276" w:lineRule="auto"/>
        <w:jc w:val="both"/>
        <w:rPr>
          <w:rFonts w:ascii="Times New Roman" w:eastAsia="Times New Roman" w:hAnsi="Times New Roman" w:cs="Times New Roman"/>
          <w:sz w:val="28"/>
          <w:szCs w:val="28"/>
          <w:lang w:eastAsia="ro-RO"/>
        </w:rPr>
      </w:pPr>
      <w:r w:rsidRPr="00FB4197">
        <w:rPr>
          <w:rFonts w:ascii="Times New Roman" w:eastAsia="Times New Roman" w:hAnsi="Times New Roman" w:cs="Times New Roman"/>
          <w:sz w:val="28"/>
          <w:szCs w:val="28"/>
          <w:lang w:eastAsia="ro-RO"/>
        </w:rPr>
        <w:t xml:space="preserve">Sediul </w:t>
      </w:r>
      <w:proofErr w:type="spellStart"/>
      <w:r w:rsidRPr="00FB4197">
        <w:rPr>
          <w:rFonts w:ascii="Times New Roman" w:eastAsia="Times New Roman" w:hAnsi="Times New Roman" w:cs="Times New Roman"/>
          <w:sz w:val="28"/>
          <w:szCs w:val="28"/>
          <w:lang w:eastAsia="ro-RO"/>
        </w:rPr>
        <w:t>distributie</w:t>
      </w:r>
      <w:proofErr w:type="spellEnd"/>
      <w:r w:rsidRPr="00FB4197">
        <w:rPr>
          <w:rFonts w:ascii="Times New Roman" w:eastAsia="Times New Roman" w:hAnsi="Times New Roman" w:cs="Times New Roman"/>
          <w:sz w:val="28"/>
          <w:szCs w:val="28"/>
          <w:lang w:eastAsia="ro-RO"/>
        </w:rPr>
        <w:t xml:space="preserve"> alimente POAD</w:t>
      </w:r>
      <w:r w:rsidR="00AD14BE" w:rsidRPr="00FB4197">
        <w:rPr>
          <w:rFonts w:ascii="Times New Roman" w:eastAsia="Times New Roman" w:hAnsi="Times New Roman" w:cs="Times New Roman"/>
          <w:sz w:val="28"/>
          <w:szCs w:val="28"/>
          <w:lang w:eastAsia="ro-RO"/>
        </w:rPr>
        <w:t xml:space="preserve">– str. Calea </w:t>
      </w:r>
      <w:proofErr w:type="spellStart"/>
      <w:r w:rsidR="00AD14BE" w:rsidRPr="00FB4197">
        <w:rPr>
          <w:rFonts w:ascii="Times New Roman" w:eastAsia="Times New Roman" w:hAnsi="Times New Roman" w:cs="Times New Roman"/>
          <w:sz w:val="28"/>
          <w:szCs w:val="28"/>
          <w:lang w:eastAsia="ro-RO"/>
        </w:rPr>
        <w:t>Bucuresti</w:t>
      </w:r>
      <w:proofErr w:type="spellEnd"/>
      <w:r w:rsidR="00AD14BE" w:rsidRPr="00FB4197">
        <w:rPr>
          <w:rFonts w:ascii="Times New Roman" w:eastAsia="Times New Roman" w:hAnsi="Times New Roman" w:cs="Times New Roman"/>
          <w:sz w:val="28"/>
          <w:szCs w:val="28"/>
          <w:lang w:eastAsia="ro-RO"/>
        </w:rPr>
        <w:t>, bl. O3, parter</w:t>
      </w:r>
    </w:p>
    <w:p w:rsidR="00AD14BE" w:rsidRPr="00FB4197" w:rsidRDefault="00AD14BE" w:rsidP="003710B3">
      <w:pPr>
        <w:pStyle w:val="Listparagraf"/>
        <w:numPr>
          <w:ilvl w:val="0"/>
          <w:numId w:val="14"/>
        </w:numPr>
        <w:shd w:val="clear" w:color="auto" w:fill="FFFFFF"/>
        <w:spacing w:after="300" w:line="276" w:lineRule="auto"/>
        <w:jc w:val="both"/>
        <w:rPr>
          <w:rFonts w:ascii="Times New Roman" w:eastAsia="Times New Roman" w:hAnsi="Times New Roman" w:cs="Times New Roman"/>
          <w:sz w:val="28"/>
          <w:szCs w:val="28"/>
          <w:lang w:eastAsia="ro-RO"/>
        </w:rPr>
      </w:pPr>
      <w:r w:rsidRPr="00FB4197">
        <w:rPr>
          <w:rFonts w:ascii="Times New Roman" w:eastAsia="Times New Roman" w:hAnsi="Times New Roman" w:cs="Times New Roman"/>
          <w:sz w:val="28"/>
          <w:szCs w:val="28"/>
          <w:lang w:eastAsia="ro-RO"/>
        </w:rPr>
        <w:t>Centrul</w:t>
      </w:r>
      <w:r w:rsidR="001F1A3B" w:rsidRPr="00FB4197">
        <w:rPr>
          <w:rFonts w:ascii="Times New Roman" w:eastAsia="Times New Roman" w:hAnsi="Times New Roman" w:cs="Times New Roman"/>
          <w:sz w:val="28"/>
          <w:szCs w:val="28"/>
          <w:lang w:eastAsia="ro-RO"/>
        </w:rPr>
        <w:t xml:space="preserve"> de zi pentru copii cu </w:t>
      </w:r>
      <w:proofErr w:type="spellStart"/>
      <w:r w:rsidR="001F1A3B" w:rsidRPr="00FB4197">
        <w:rPr>
          <w:rFonts w:ascii="Times New Roman" w:eastAsia="Times New Roman" w:hAnsi="Times New Roman" w:cs="Times New Roman"/>
          <w:sz w:val="28"/>
          <w:szCs w:val="28"/>
          <w:lang w:eastAsia="ro-RO"/>
        </w:rPr>
        <w:t>dizabilitati</w:t>
      </w:r>
      <w:proofErr w:type="spellEnd"/>
      <w:r w:rsidR="001F1A3B" w:rsidRPr="00FB4197">
        <w:rPr>
          <w:rFonts w:ascii="Times New Roman" w:eastAsia="Times New Roman" w:hAnsi="Times New Roman" w:cs="Times New Roman"/>
          <w:sz w:val="28"/>
          <w:szCs w:val="28"/>
          <w:lang w:eastAsia="ro-RO"/>
        </w:rPr>
        <w:t xml:space="preserve"> ( </w:t>
      </w:r>
      <w:proofErr w:type="spellStart"/>
      <w:r w:rsidR="001F1A3B" w:rsidRPr="00FB4197">
        <w:rPr>
          <w:rFonts w:ascii="Times New Roman" w:eastAsia="Times New Roman" w:hAnsi="Times New Roman" w:cs="Times New Roman"/>
          <w:sz w:val="28"/>
          <w:szCs w:val="28"/>
          <w:lang w:eastAsia="ro-RO"/>
        </w:rPr>
        <w:t>Scoala</w:t>
      </w:r>
      <w:proofErr w:type="spellEnd"/>
      <w:r w:rsidR="001F1A3B" w:rsidRPr="00FB4197">
        <w:rPr>
          <w:rFonts w:ascii="Times New Roman" w:eastAsia="Times New Roman" w:hAnsi="Times New Roman" w:cs="Times New Roman"/>
          <w:sz w:val="28"/>
          <w:szCs w:val="28"/>
          <w:lang w:eastAsia="ro-RO"/>
        </w:rPr>
        <w:t xml:space="preserve"> Speciala) – Str. Ion Ghica, nr. 2</w:t>
      </w:r>
    </w:p>
    <w:p w:rsidR="00BE045A" w:rsidRDefault="001F1A3B" w:rsidP="00BE045A">
      <w:pPr>
        <w:pStyle w:val="Listparagraf"/>
        <w:numPr>
          <w:ilvl w:val="0"/>
          <w:numId w:val="14"/>
        </w:numPr>
        <w:shd w:val="clear" w:color="auto" w:fill="FFFFFF"/>
        <w:spacing w:after="300" w:line="276" w:lineRule="auto"/>
        <w:jc w:val="both"/>
        <w:rPr>
          <w:rFonts w:ascii="Times New Roman" w:eastAsia="Times New Roman" w:hAnsi="Times New Roman" w:cs="Times New Roman"/>
          <w:sz w:val="28"/>
          <w:szCs w:val="28"/>
          <w:lang w:eastAsia="ro-RO"/>
        </w:rPr>
      </w:pPr>
      <w:r w:rsidRPr="00FB4197">
        <w:rPr>
          <w:rFonts w:ascii="Times New Roman" w:eastAsia="Times New Roman" w:hAnsi="Times New Roman" w:cs="Times New Roman"/>
          <w:sz w:val="28"/>
          <w:szCs w:val="28"/>
          <w:lang w:eastAsia="ro-RO"/>
        </w:rPr>
        <w:t xml:space="preserve">Compartiment Fond Locativ al </w:t>
      </w:r>
      <w:proofErr w:type="spellStart"/>
      <w:r w:rsidRPr="00FB4197">
        <w:rPr>
          <w:rFonts w:ascii="Times New Roman" w:eastAsia="Times New Roman" w:hAnsi="Times New Roman" w:cs="Times New Roman"/>
          <w:sz w:val="28"/>
          <w:szCs w:val="28"/>
          <w:lang w:eastAsia="ro-RO"/>
        </w:rPr>
        <w:t>Primariei</w:t>
      </w:r>
      <w:proofErr w:type="spellEnd"/>
      <w:r w:rsidRPr="00FB4197">
        <w:rPr>
          <w:rFonts w:ascii="Times New Roman" w:eastAsia="Times New Roman" w:hAnsi="Times New Roman" w:cs="Times New Roman"/>
          <w:sz w:val="28"/>
          <w:szCs w:val="28"/>
          <w:lang w:eastAsia="ro-RO"/>
        </w:rPr>
        <w:t xml:space="preserve"> </w:t>
      </w:r>
      <w:proofErr w:type="spellStart"/>
      <w:r w:rsidRPr="00FB4197">
        <w:rPr>
          <w:rFonts w:ascii="Times New Roman" w:eastAsia="Times New Roman" w:hAnsi="Times New Roman" w:cs="Times New Roman"/>
          <w:sz w:val="28"/>
          <w:szCs w:val="28"/>
          <w:lang w:eastAsia="ro-RO"/>
        </w:rPr>
        <w:t>Targoviste</w:t>
      </w:r>
      <w:proofErr w:type="spellEnd"/>
      <w:r w:rsidRPr="00FB4197">
        <w:rPr>
          <w:rFonts w:ascii="Times New Roman" w:eastAsia="Times New Roman" w:hAnsi="Times New Roman" w:cs="Times New Roman"/>
          <w:sz w:val="28"/>
          <w:szCs w:val="28"/>
          <w:lang w:eastAsia="ro-RO"/>
        </w:rPr>
        <w:t xml:space="preserve"> – Str. I.C. Vissarion, nr. 1</w:t>
      </w:r>
    </w:p>
    <w:p w:rsidR="00BE045A" w:rsidRPr="00BE045A" w:rsidRDefault="00BE045A" w:rsidP="00BE045A">
      <w:pPr>
        <w:pStyle w:val="Listparagraf"/>
        <w:numPr>
          <w:ilvl w:val="0"/>
          <w:numId w:val="14"/>
        </w:numPr>
        <w:shd w:val="clear" w:color="auto" w:fill="FFFFFF"/>
        <w:spacing w:after="300" w:line="276" w:lineRule="auto"/>
        <w:jc w:val="both"/>
        <w:rPr>
          <w:rFonts w:ascii="Times New Roman" w:eastAsia="Times New Roman" w:hAnsi="Times New Roman" w:cs="Times New Roman"/>
          <w:sz w:val="28"/>
          <w:szCs w:val="28"/>
          <w:lang w:eastAsia="ro-RO"/>
        </w:rPr>
      </w:pPr>
      <w:hyperlink r:id="rId6" w:history="1">
        <w:r w:rsidRPr="00483A17">
          <w:rPr>
            <w:rStyle w:val="Hyperlink"/>
            <w:rFonts w:ascii="Times New Roman" w:eastAsia="Times New Roman" w:hAnsi="Times New Roman" w:cs="Times New Roman"/>
            <w:sz w:val="28"/>
            <w:szCs w:val="28"/>
            <w:lang w:eastAsia="ro-RO"/>
          </w:rPr>
          <w:t>www.das-targoviste.ro</w:t>
        </w:r>
      </w:hyperlink>
      <w:r>
        <w:rPr>
          <w:rFonts w:ascii="Times New Roman" w:eastAsia="Times New Roman" w:hAnsi="Times New Roman" w:cs="Times New Roman"/>
          <w:sz w:val="28"/>
          <w:szCs w:val="28"/>
          <w:lang w:eastAsia="ro-RO"/>
        </w:rPr>
        <w:t xml:space="preserve"> si </w:t>
      </w:r>
      <w:hyperlink r:id="rId7" w:history="1">
        <w:r w:rsidRPr="00483A17">
          <w:rPr>
            <w:rStyle w:val="Hyperlink"/>
            <w:rFonts w:ascii="Times New Roman" w:eastAsia="Times New Roman" w:hAnsi="Times New Roman" w:cs="Times New Roman"/>
            <w:sz w:val="28"/>
            <w:szCs w:val="28"/>
            <w:lang w:eastAsia="ro-RO"/>
          </w:rPr>
          <w:t>www.pmtgv.ro</w:t>
        </w:r>
      </w:hyperlink>
      <w:r>
        <w:rPr>
          <w:rFonts w:ascii="Times New Roman" w:eastAsia="Times New Roman" w:hAnsi="Times New Roman" w:cs="Times New Roman"/>
          <w:sz w:val="28"/>
          <w:szCs w:val="28"/>
          <w:lang w:eastAsia="ro-RO"/>
        </w:rPr>
        <w:t xml:space="preserve"> </w:t>
      </w:r>
    </w:p>
    <w:p w:rsidR="00387F18" w:rsidRDefault="00387F18" w:rsidP="00C718D5">
      <w:pPr>
        <w:shd w:val="clear" w:color="auto" w:fill="FFFFFF"/>
        <w:spacing w:after="300" w:line="276" w:lineRule="auto"/>
        <w:ind w:firstLine="708"/>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sz w:val="28"/>
          <w:szCs w:val="28"/>
          <w:lang w:eastAsia="ro-RO"/>
        </w:rPr>
        <w:t xml:space="preserve">Pentru  constituirea dreptului la ajutorul de </w:t>
      </w:r>
      <w:proofErr w:type="spellStart"/>
      <w:r w:rsidRPr="00387F18">
        <w:rPr>
          <w:rFonts w:ascii="Times New Roman" w:eastAsia="Times New Roman" w:hAnsi="Times New Roman" w:cs="Times New Roman"/>
          <w:sz w:val="28"/>
          <w:szCs w:val="28"/>
          <w:lang w:eastAsia="ro-RO"/>
        </w:rPr>
        <w:t>incalzire</w:t>
      </w:r>
      <w:proofErr w:type="spellEnd"/>
      <w:r w:rsidRPr="00387F18">
        <w:rPr>
          <w:rFonts w:ascii="Times New Roman" w:eastAsia="Times New Roman" w:hAnsi="Times New Roman" w:cs="Times New Roman"/>
          <w:sz w:val="28"/>
          <w:szCs w:val="28"/>
          <w:lang w:eastAsia="ro-RO"/>
        </w:rPr>
        <w:t xml:space="preserve"> pe toata perioada</w:t>
      </w:r>
      <w:r w:rsidR="00F805D8">
        <w:rPr>
          <w:rFonts w:ascii="Times New Roman" w:eastAsia="Times New Roman" w:hAnsi="Times New Roman" w:cs="Times New Roman"/>
          <w:sz w:val="28"/>
          <w:szCs w:val="28"/>
          <w:lang w:eastAsia="ro-RO"/>
        </w:rPr>
        <w:t xml:space="preserve"> sezonului rece </w:t>
      </w:r>
      <w:r w:rsidR="009C63C0">
        <w:rPr>
          <w:rFonts w:ascii="Times New Roman" w:eastAsia="Times New Roman" w:hAnsi="Times New Roman" w:cs="Times New Roman"/>
          <w:sz w:val="28"/>
          <w:szCs w:val="28"/>
          <w:lang w:eastAsia="ro-RO"/>
        </w:rPr>
        <w:t>1 noiembrie 2021 - 31 martie 2022</w:t>
      </w:r>
      <w:r w:rsidRPr="00387F18">
        <w:rPr>
          <w:rFonts w:ascii="Times New Roman" w:eastAsia="Times New Roman" w:hAnsi="Times New Roman" w:cs="Times New Roman"/>
          <w:sz w:val="28"/>
          <w:szCs w:val="28"/>
          <w:lang w:eastAsia="ro-RO"/>
        </w:rPr>
        <w:t xml:space="preserve"> cererile  se pot de</w:t>
      </w:r>
      <w:r w:rsidR="009C63C0">
        <w:rPr>
          <w:rFonts w:ascii="Times New Roman" w:eastAsia="Times New Roman" w:hAnsi="Times New Roman" w:cs="Times New Roman"/>
          <w:sz w:val="28"/>
          <w:szCs w:val="28"/>
          <w:lang w:eastAsia="ro-RO"/>
        </w:rPr>
        <w:t>pune  pana la data de 20.11.2021</w:t>
      </w:r>
      <w:r w:rsidR="00BE045A">
        <w:rPr>
          <w:rFonts w:ascii="Times New Roman" w:eastAsia="Times New Roman" w:hAnsi="Times New Roman" w:cs="Times New Roman"/>
          <w:sz w:val="28"/>
          <w:szCs w:val="28"/>
          <w:lang w:eastAsia="ro-RO"/>
        </w:rPr>
        <w:t>, pentru perioada noiembrie 2021-martie 2022 si</w:t>
      </w:r>
      <w:r w:rsidRPr="00387F18">
        <w:rPr>
          <w:rFonts w:ascii="Times New Roman" w:eastAsia="Times New Roman" w:hAnsi="Times New Roman" w:cs="Times New Roman"/>
          <w:sz w:val="28"/>
          <w:szCs w:val="28"/>
          <w:lang w:eastAsia="ro-RO"/>
        </w:rPr>
        <w:t xml:space="preserve"> până în data de 20 a fiecărei luni, pentru </w:t>
      </w:r>
      <w:r w:rsidR="00BE045A">
        <w:rPr>
          <w:rFonts w:ascii="Times New Roman" w:eastAsia="Times New Roman" w:hAnsi="Times New Roman" w:cs="Times New Roman"/>
          <w:sz w:val="28"/>
          <w:szCs w:val="28"/>
          <w:lang w:eastAsia="ro-RO"/>
        </w:rPr>
        <w:t xml:space="preserve">luna </w:t>
      </w:r>
      <w:proofErr w:type="spellStart"/>
      <w:r w:rsidR="00BE045A">
        <w:rPr>
          <w:rFonts w:ascii="Times New Roman" w:eastAsia="Times New Roman" w:hAnsi="Times New Roman" w:cs="Times New Roman"/>
          <w:sz w:val="28"/>
          <w:szCs w:val="28"/>
          <w:lang w:eastAsia="ro-RO"/>
        </w:rPr>
        <w:t>urmatoare</w:t>
      </w:r>
      <w:proofErr w:type="spellEnd"/>
      <w:r w:rsidR="00BE045A">
        <w:rPr>
          <w:rFonts w:ascii="Times New Roman" w:eastAsia="Times New Roman" w:hAnsi="Times New Roman" w:cs="Times New Roman"/>
          <w:sz w:val="28"/>
          <w:szCs w:val="28"/>
          <w:lang w:eastAsia="ro-RO"/>
        </w:rPr>
        <w:t xml:space="preserve"> depunerii cererii pana la </w:t>
      </w:r>
      <w:proofErr w:type="spellStart"/>
      <w:r w:rsidR="00BE045A">
        <w:rPr>
          <w:rFonts w:ascii="Times New Roman" w:eastAsia="Times New Roman" w:hAnsi="Times New Roman" w:cs="Times New Roman"/>
          <w:sz w:val="28"/>
          <w:szCs w:val="28"/>
          <w:lang w:eastAsia="ro-RO"/>
        </w:rPr>
        <w:t>sfarsitul</w:t>
      </w:r>
      <w:proofErr w:type="spellEnd"/>
      <w:r w:rsidR="00BE045A">
        <w:rPr>
          <w:rFonts w:ascii="Times New Roman" w:eastAsia="Times New Roman" w:hAnsi="Times New Roman" w:cs="Times New Roman"/>
          <w:sz w:val="28"/>
          <w:szCs w:val="28"/>
          <w:lang w:eastAsia="ro-RO"/>
        </w:rPr>
        <w:t xml:space="preserve"> sezonului rece</w:t>
      </w:r>
      <w:r w:rsidRPr="00387F18">
        <w:rPr>
          <w:rFonts w:ascii="Times New Roman" w:eastAsia="Times New Roman" w:hAnsi="Times New Roman" w:cs="Times New Roman"/>
          <w:sz w:val="28"/>
          <w:szCs w:val="28"/>
          <w:lang w:eastAsia="ro-RO"/>
        </w:rPr>
        <w:t>.</w:t>
      </w:r>
    </w:p>
    <w:p w:rsidR="00A26A80" w:rsidRPr="00387F18" w:rsidRDefault="00A26A80" w:rsidP="00A26A80">
      <w:pPr>
        <w:shd w:val="clear" w:color="auto" w:fill="FFFFFF"/>
        <w:spacing w:after="300" w:line="276" w:lineRule="auto"/>
        <w:ind w:firstLine="708"/>
        <w:jc w:val="both"/>
        <w:rPr>
          <w:rFonts w:ascii="Times New Roman" w:eastAsia="Times New Roman" w:hAnsi="Times New Roman" w:cs="Times New Roman"/>
          <w:sz w:val="28"/>
          <w:szCs w:val="28"/>
          <w:lang w:eastAsia="ro-RO"/>
        </w:rPr>
      </w:pPr>
      <w:r>
        <w:rPr>
          <w:rFonts w:ascii="Times New Roman" w:hAnsi="Times New Roman" w:cs="Times New Roman"/>
          <w:sz w:val="28"/>
          <w:szCs w:val="28"/>
        </w:rPr>
        <w:t>T</w:t>
      </w:r>
      <w:r w:rsidRPr="00A26A80">
        <w:rPr>
          <w:rFonts w:ascii="Times New Roman" w:hAnsi="Times New Roman" w:cs="Times New Roman"/>
          <w:sz w:val="28"/>
          <w:szCs w:val="28"/>
        </w:rPr>
        <w:t xml:space="preserve">itularul ajutorului pentru încălzirea </w:t>
      </w:r>
      <w:proofErr w:type="spellStart"/>
      <w:r w:rsidRPr="00A26A80">
        <w:rPr>
          <w:rFonts w:ascii="Times New Roman" w:hAnsi="Times New Roman" w:cs="Times New Roman"/>
          <w:sz w:val="28"/>
          <w:szCs w:val="28"/>
        </w:rPr>
        <w:t>locuinţei</w:t>
      </w:r>
      <w:proofErr w:type="spellEnd"/>
      <w:r w:rsidRPr="00A26A80">
        <w:rPr>
          <w:rFonts w:ascii="Times New Roman" w:hAnsi="Times New Roman" w:cs="Times New Roman"/>
          <w:sz w:val="28"/>
          <w:szCs w:val="28"/>
        </w:rPr>
        <w:t xml:space="preserve"> - reprezentantul familiei sau, după caz, persoana singură care </w:t>
      </w:r>
      <w:proofErr w:type="spellStart"/>
      <w:r w:rsidRPr="00A26A80">
        <w:rPr>
          <w:rFonts w:ascii="Times New Roman" w:hAnsi="Times New Roman" w:cs="Times New Roman"/>
          <w:sz w:val="28"/>
          <w:szCs w:val="28"/>
        </w:rPr>
        <w:t>îndeplineşte</w:t>
      </w:r>
      <w:proofErr w:type="spellEnd"/>
      <w:r w:rsidRPr="00A26A80">
        <w:rPr>
          <w:rFonts w:ascii="Times New Roman" w:hAnsi="Times New Roman" w:cs="Times New Roman"/>
          <w:sz w:val="28"/>
          <w:szCs w:val="28"/>
        </w:rPr>
        <w:t xml:space="preserve"> </w:t>
      </w:r>
      <w:proofErr w:type="spellStart"/>
      <w:r w:rsidRPr="00A26A80">
        <w:rPr>
          <w:rFonts w:ascii="Times New Roman" w:hAnsi="Times New Roman" w:cs="Times New Roman"/>
          <w:sz w:val="28"/>
          <w:szCs w:val="28"/>
        </w:rPr>
        <w:t>condiţiile</w:t>
      </w:r>
      <w:proofErr w:type="spellEnd"/>
      <w:r w:rsidRPr="00A26A80">
        <w:rPr>
          <w:rFonts w:ascii="Times New Roman" w:hAnsi="Times New Roman" w:cs="Times New Roman"/>
          <w:sz w:val="28"/>
          <w:szCs w:val="28"/>
        </w:rPr>
        <w:t xml:space="preserve"> legale de acordare a ajutoru</w:t>
      </w:r>
      <w:bookmarkStart w:id="0" w:name="_GoBack"/>
      <w:bookmarkEnd w:id="0"/>
      <w:r w:rsidRPr="00A26A80">
        <w:rPr>
          <w:rFonts w:ascii="Times New Roman" w:hAnsi="Times New Roman" w:cs="Times New Roman"/>
          <w:sz w:val="28"/>
          <w:szCs w:val="28"/>
        </w:rPr>
        <w:t xml:space="preserve">lui, care solicită acordarea acestuia </w:t>
      </w:r>
      <w:proofErr w:type="spellStart"/>
      <w:r w:rsidRPr="00A26A80">
        <w:rPr>
          <w:rFonts w:ascii="Times New Roman" w:hAnsi="Times New Roman" w:cs="Times New Roman"/>
          <w:sz w:val="28"/>
          <w:szCs w:val="28"/>
        </w:rPr>
        <w:t>şi</w:t>
      </w:r>
      <w:proofErr w:type="spellEnd"/>
      <w:r w:rsidRPr="00A26A80">
        <w:rPr>
          <w:rFonts w:ascii="Times New Roman" w:hAnsi="Times New Roman" w:cs="Times New Roman"/>
          <w:sz w:val="28"/>
          <w:szCs w:val="28"/>
        </w:rPr>
        <w:t xml:space="preserve"> care poate fi, după caz: proprietarul </w:t>
      </w:r>
      <w:proofErr w:type="spellStart"/>
      <w:r w:rsidRPr="00A26A80">
        <w:rPr>
          <w:rFonts w:ascii="Times New Roman" w:hAnsi="Times New Roman" w:cs="Times New Roman"/>
          <w:sz w:val="28"/>
          <w:szCs w:val="28"/>
        </w:rPr>
        <w:t>locuinţei</w:t>
      </w:r>
      <w:proofErr w:type="spellEnd"/>
      <w:r w:rsidRPr="00A26A80">
        <w:rPr>
          <w:rFonts w:ascii="Times New Roman" w:hAnsi="Times New Roman" w:cs="Times New Roman"/>
          <w:sz w:val="28"/>
          <w:szCs w:val="28"/>
        </w:rPr>
        <w:t xml:space="preserve">, </w:t>
      </w:r>
      <w:r w:rsidR="00D248E8">
        <w:rPr>
          <w:rFonts w:ascii="Times New Roman" w:hAnsi="Times New Roman" w:cs="Times New Roman"/>
          <w:sz w:val="28"/>
          <w:szCs w:val="28"/>
        </w:rPr>
        <w:t xml:space="preserve">succesorul de drept al acestuia, </w:t>
      </w:r>
      <w:r w:rsidRPr="00A26A80">
        <w:rPr>
          <w:rFonts w:ascii="Times New Roman" w:hAnsi="Times New Roman" w:cs="Times New Roman"/>
          <w:sz w:val="28"/>
          <w:szCs w:val="28"/>
        </w:rPr>
        <w:t xml:space="preserve">persoana care a înstrăinat </w:t>
      </w:r>
      <w:proofErr w:type="spellStart"/>
      <w:r w:rsidRPr="00A26A80">
        <w:rPr>
          <w:rFonts w:ascii="Times New Roman" w:hAnsi="Times New Roman" w:cs="Times New Roman"/>
          <w:sz w:val="28"/>
          <w:szCs w:val="28"/>
        </w:rPr>
        <w:t>locuinţa</w:t>
      </w:r>
      <w:proofErr w:type="spellEnd"/>
      <w:r w:rsidRPr="00A26A80">
        <w:rPr>
          <w:rFonts w:ascii="Times New Roman" w:hAnsi="Times New Roman" w:cs="Times New Roman"/>
          <w:sz w:val="28"/>
          <w:szCs w:val="28"/>
        </w:rPr>
        <w:t xml:space="preserve"> în baza unui c</w:t>
      </w:r>
      <w:r w:rsidR="00D248E8">
        <w:rPr>
          <w:rFonts w:ascii="Times New Roman" w:hAnsi="Times New Roman" w:cs="Times New Roman"/>
          <w:sz w:val="28"/>
          <w:szCs w:val="28"/>
        </w:rPr>
        <w:t>ontract cu clauza</w:t>
      </w:r>
      <w:r w:rsidRPr="00A26A80">
        <w:rPr>
          <w:rFonts w:ascii="Times New Roman" w:hAnsi="Times New Roman" w:cs="Times New Roman"/>
          <w:sz w:val="28"/>
          <w:szCs w:val="28"/>
        </w:rPr>
        <w:t xml:space="preserve"> de </w:t>
      </w:r>
      <w:proofErr w:type="spellStart"/>
      <w:r w:rsidRPr="00A26A80">
        <w:rPr>
          <w:rFonts w:ascii="Times New Roman" w:hAnsi="Times New Roman" w:cs="Times New Roman"/>
          <w:sz w:val="28"/>
          <w:szCs w:val="28"/>
        </w:rPr>
        <w:t>întreţinere</w:t>
      </w:r>
      <w:proofErr w:type="spellEnd"/>
      <w:r w:rsidR="00D248E8">
        <w:rPr>
          <w:rFonts w:ascii="Times New Roman" w:hAnsi="Times New Roman" w:cs="Times New Roman"/>
          <w:sz w:val="28"/>
          <w:szCs w:val="28"/>
        </w:rPr>
        <w:t xml:space="preserve"> sau cu rezerva dreptului de </w:t>
      </w:r>
      <w:proofErr w:type="spellStart"/>
      <w:r w:rsidR="00D248E8">
        <w:rPr>
          <w:rFonts w:ascii="Times New Roman" w:hAnsi="Times New Roman" w:cs="Times New Roman"/>
          <w:sz w:val="28"/>
          <w:szCs w:val="28"/>
        </w:rPr>
        <w:t>abitatie</w:t>
      </w:r>
      <w:proofErr w:type="spellEnd"/>
      <w:r w:rsidR="00D248E8">
        <w:rPr>
          <w:rFonts w:ascii="Times New Roman" w:hAnsi="Times New Roman" w:cs="Times New Roman"/>
          <w:sz w:val="28"/>
          <w:szCs w:val="28"/>
        </w:rPr>
        <w:t>/uzufruct</w:t>
      </w:r>
      <w:r w:rsidRPr="00A26A80">
        <w:rPr>
          <w:rFonts w:ascii="Times New Roman" w:hAnsi="Times New Roman" w:cs="Times New Roman"/>
          <w:sz w:val="28"/>
          <w:szCs w:val="28"/>
        </w:rPr>
        <w:t>, titularul contra</w:t>
      </w:r>
      <w:r w:rsidR="00D248E8">
        <w:rPr>
          <w:rFonts w:ascii="Times New Roman" w:hAnsi="Times New Roman" w:cs="Times New Roman"/>
          <w:sz w:val="28"/>
          <w:szCs w:val="28"/>
        </w:rPr>
        <w:t xml:space="preserve">ctului de închiriere, comodat, </w:t>
      </w:r>
      <w:r w:rsidR="00D248E8">
        <w:rPr>
          <w:rFonts w:ascii="Times New Roman" w:hAnsi="Times New Roman" w:cs="Times New Roman"/>
          <w:sz w:val="28"/>
          <w:szCs w:val="28"/>
        </w:rPr>
        <w:lastRenderedPageBreak/>
        <w:t>concesiune al acesteia</w:t>
      </w:r>
      <w:r w:rsidRPr="00A26A80">
        <w:rPr>
          <w:rFonts w:ascii="Times New Roman" w:hAnsi="Times New Roman" w:cs="Times New Roman"/>
          <w:sz w:val="28"/>
          <w:szCs w:val="28"/>
        </w:rPr>
        <w:t xml:space="preserve"> ori alt </w:t>
      </w:r>
      <w:r w:rsidR="00D248E8">
        <w:rPr>
          <w:rFonts w:ascii="Times New Roman" w:hAnsi="Times New Roman" w:cs="Times New Roman"/>
          <w:sz w:val="28"/>
          <w:szCs w:val="28"/>
        </w:rPr>
        <w:t xml:space="preserve">membru de familie major </w:t>
      </w:r>
      <w:proofErr w:type="spellStart"/>
      <w:r w:rsidR="00D248E8">
        <w:rPr>
          <w:rFonts w:ascii="Times New Roman" w:hAnsi="Times New Roman" w:cs="Times New Roman"/>
          <w:sz w:val="28"/>
          <w:szCs w:val="28"/>
        </w:rPr>
        <w:t>şi</w:t>
      </w:r>
      <w:proofErr w:type="spellEnd"/>
      <w:r w:rsidR="00D248E8">
        <w:rPr>
          <w:rFonts w:ascii="Times New Roman" w:hAnsi="Times New Roman" w:cs="Times New Roman"/>
          <w:sz w:val="28"/>
          <w:szCs w:val="28"/>
        </w:rPr>
        <w:t xml:space="preserve"> </w:t>
      </w:r>
      <w:r w:rsidRPr="00A26A80">
        <w:rPr>
          <w:rFonts w:ascii="Times New Roman" w:hAnsi="Times New Roman" w:cs="Times New Roman"/>
          <w:sz w:val="28"/>
          <w:szCs w:val="28"/>
        </w:rPr>
        <w:t xml:space="preserve"> împuternicit de proprietarul </w:t>
      </w:r>
      <w:proofErr w:type="spellStart"/>
      <w:r w:rsidRPr="00A26A80">
        <w:rPr>
          <w:rFonts w:ascii="Times New Roman" w:hAnsi="Times New Roman" w:cs="Times New Roman"/>
          <w:sz w:val="28"/>
          <w:szCs w:val="28"/>
        </w:rPr>
        <w:t>locuinţei</w:t>
      </w:r>
      <w:proofErr w:type="spellEnd"/>
      <w:r w:rsidRPr="00A26A80">
        <w:rPr>
          <w:rFonts w:ascii="Times New Roman" w:hAnsi="Times New Roman" w:cs="Times New Roman"/>
          <w:sz w:val="28"/>
          <w:szCs w:val="28"/>
        </w:rPr>
        <w:t xml:space="preserve"> sau de titularul contractului de închiriere ori, după caz, reprezentantul legal al persoanei singure</w:t>
      </w:r>
      <w:r w:rsidR="00D248E8">
        <w:rPr>
          <w:rFonts w:ascii="Times New Roman" w:hAnsi="Times New Roman" w:cs="Times New Roman"/>
          <w:sz w:val="28"/>
          <w:szCs w:val="28"/>
        </w:rPr>
        <w:t xml:space="preserve"> care nu a împlinit vârsta de 16</w:t>
      </w:r>
      <w:r w:rsidRPr="00A26A80">
        <w:rPr>
          <w:rFonts w:ascii="Times New Roman" w:hAnsi="Times New Roman" w:cs="Times New Roman"/>
          <w:sz w:val="28"/>
          <w:szCs w:val="28"/>
        </w:rPr>
        <w:t xml:space="preserve"> ani;</w:t>
      </w:r>
    </w:p>
    <w:p w:rsidR="00387F18" w:rsidRPr="005B54B4" w:rsidRDefault="00387F18" w:rsidP="00C718D5">
      <w:pPr>
        <w:shd w:val="clear" w:color="auto" w:fill="FFFFFF"/>
        <w:spacing w:after="300" w:line="276" w:lineRule="auto"/>
        <w:ind w:firstLine="708"/>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sz w:val="28"/>
          <w:szCs w:val="28"/>
          <w:lang w:eastAsia="ro-RO"/>
        </w:rPr>
        <w:t xml:space="preserve">Pentru verificarea îndeplinirii de către solicitant a </w:t>
      </w:r>
      <w:proofErr w:type="spellStart"/>
      <w:r w:rsidRPr="00387F18">
        <w:rPr>
          <w:rFonts w:ascii="Times New Roman" w:eastAsia="Times New Roman" w:hAnsi="Times New Roman" w:cs="Times New Roman"/>
          <w:sz w:val="28"/>
          <w:szCs w:val="28"/>
          <w:lang w:eastAsia="ro-RO"/>
        </w:rPr>
        <w:t>condiţiilor</w:t>
      </w:r>
      <w:proofErr w:type="spellEnd"/>
      <w:r w:rsidRPr="00387F18">
        <w:rPr>
          <w:rFonts w:ascii="Times New Roman" w:eastAsia="Times New Roman" w:hAnsi="Times New Roman" w:cs="Times New Roman"/>
          <w:sz w:val="28"/>
          <w:szCs w:val="28"/>
          <w:lang w:eastAsia="ro-RO"/>
        </w:rPr>
        <w:t xml:space="preserve"> de acordare a ajutorului pentru încălzirea </w:t>
      </w:r>
      <w:proofErr w:type="spellStart"/>
      <w:r w:rsidRPr="00387F18">
        <w:rPr>
          <w:rFonts w:ascii="Times New Roman" w:eastAsia="Times New Roman" w:hAnsi="Times New Roman" w:cs="Times New Roman"/>
          <w:sz w:val="28"/>
          <w:szCs w:val="28"/>
          <w:lang w:eastAsia="ro-RO"/>
        </w:rPr>
        <w:t>locuinţei</w:t>
      </w:r>
      <w:proofErr w:type="spellEnd"/>
      <w:r w:rsidRPr="00387F18">
        <w:rPr>
          <w:rFonts w:ascii="Times New Roman" w:eastAsia="Times New Roman" w:hAnsi="Times New Roman" w:cs="Times New Roman"/>
          <w:sz w:val="28"/>
          <w:szCs w:val="28"/>
          <w:lang w:eastAsia="ro-RO"/>
        </w:rPr>
        <w:t xml:space="preserve">, cererea </w:t>
      </w:r>
      <w:proofErr w:type="spellStart"/>
      <w:r w:rsidRPr="00387F18">
        <w:rPr>
          <w:rFonts w:ascii="Times New Roman" w:eastAsia="Times New Roman" w:hAnsi="Times New Roman" w:cs="Times New Roman"/>
          <w:sz w:val="28"/>
          <w:szCs w:val="28"/>
          <w:lang w:eastAsia="ro-RO"/>
        </w:rPr>
        <w:t>şi</w:t>
      </w:r>
      <w:proofErr w:type="spellEnd"/>
      <w:r w:rsidRPr="00387F18">
        <w:rPr>
          <w:rFonts w:ascii="Times New Roman" w:eastAsia="Times New Roman" w:hAnsi="Times New Roman" w:cs="Times New Roman"/>
          <w:sz w:val="28"/>
          <w:szCs w:val="28"/>
          <w:lang w:eastAsia="ro-RO"/>
        </w:rPr>
        <w:t xml:space="preserve"> </w:t>
      </w:r>
      <w:proofErr w:type="spellStart"/>
      <w:r w:rsidRPr="00387F18">
        <w:rPr>
          <w:rFonts w:ascii="Times New Roman" w:eastAsia="Times New Roman" w:hAnsi="Times New Roman" w:cs="Times New Roman"/>
          <w:sz w:val="28"/>
          <w:szCs w:val="28"/>
          <w:lang w:eastAsia="ro-RO"/>
        </w:rPr>
        <w:t>declaraţia</w:t>
      </w:r>
      <w:proofErr w:type="spellEnd"/>
      <w:r w:rsidRPr="00387F18">
        <w:rPr>
          <w:rFonts w:ascii="Times New Roman" w:eastAsia="Times New Roman" w:hAnsi="Times New Roman" w:cs="Times New Roman"/>
          <w:sz w:val="28"/>
          <w:szCs w:val="28"/>
          <w:lang w:eastAsia="ro-RO"/>
        </w:rPr>
        <w:t xml:space="preserve"> pe proprie răspundere va fi  </w:t>
      </w:r>
      <w:proofErr w:type="spellStart"/>
      <w:r w:rsidRPr="00387F18">
        <w:rPr>
          <w:rFonts w:ascii="Times New Roman" w:eastAsia="Times New Roman" w:hAnsi="Times New Roman" w:cs="Times New Roman"/>
          <w:sz w:val="28"/>
          <w:szCs w:val="28"/>
          <w:lang w:eastAsia="ro-RO"/>
        </w:rPr>
        <w:t>însoţita</w:t>
      </w:r>
      <w:proofErr w:type="spellEnd"/>
      <w:r w:rsidRPr="00387F18">
        <w:rPr>
          <w:rFonts w:ascii="Times New Roman" w:eastAsia="Times New Roman" w:hAnsi="Times New Roman" w:cs="Times New Roman"/>
          <w:sz w:val="28"/>
          <w:szCs w:val="28"/>
          <w:lang w:eastAsia="ro-RO"/>
        </w:rPr>
        <w:t xml:space="preserve"> de documente doveditoare privind </w:t>
      </w:r>
      <w:proofErr w:type="spellStart"/>
      <w:r w:rsidRPr="00387F18">
        <w:rPr>
          <w:rFonts w:ascii="Times New Roman" w:eastAsia="Times New Roman" w:hAnsi="Times New Roman" w:cs="Times New Roman"/>
          <w:sz w:val="28"/>
          <w:szCs w:val="28"/>
          <w:lang w:eastAsia="ro-RO"/>
        </w:rPr>
        <w:t>componenţa</w:t>
      </w:r>
      <w:proofErr w:type="spellEnd"/>
      <w:r w:rsidRPr="00387F18">
        <w:rPr>
          <w:rFonts w:ascii="Times New Roman" w:eastAsia="Times New Roman" w:hAnsi="Times New Roman" w:cs="Times New Roman"/>
          <w:sz w:val="28"/>
          <w:szCs w:val="28"/>
          <w:lang w:eastAsia="ro-RO"/>
        </w:rPr>
        <w:t xml:space="preserve"> familiei, veniturile realizate </w:t>
      </w:r>
      <w:proofErr w:type="spellStart"/>
      <w:r w:rsidRPr="00387F18">
        <w:rPr>
          <w:rFonts w:ascii="Times New Roman" w:eastAsia="Times New Roman" w:hAnsi="Times New Roman" w:cs="Times New Roman"/>
          <w:sz w:val="28"/>
          <w:szCs w:val="28"/>
          <w:lang w:eastAsia="ro-RO"/>
        </w:rPr>
        <w:t>şi</w:t>
      </w:r>
      <w:proofErr w:type="spellEnd"/>
      <w:r w:rsidRPr="00387F18">
        <w:rPr>
          <w:rFonts w:ascii="Times New Roman" w:eastAsia="Times New Roman" w:hAnsi="Times New Roman" w:cs="Times New Roman"/>
          <w:sz w:val="28"/>
          <w:szCs w:val="28"/>
          <w:lang w:eastAsia="ro-RO"/>
        </w:rPr>
        <w:t xml:space="preserve"> bunurile </w:t>
      </w:r>
      <w:proofErr w:type="spellStart"/>
      <w:r w:rsidRPr="00387F18">
        <w:rPr>
          <w:rFonts w:ascii="Times New Roman" w:eastAsia="Times New Roman" w:hAnsi="Times New Roman" w:cs="Times New Roman"/>
          <w:sz w:val="28"/>
          <w:szCs w:val="28"/>
          <w:lang w:eastAsia="ro-RO"/>
        </w:rPr>
        <w:t>deţinute</w:t>
      </w:r>
      <w:proofErr w:type="spellEnd"/>
      <w:r w:rsidRPr="00387F18">
        <w:rPr>
          <w:rFonts w:ascii="Times New Roman" w:eastAsia="Times New Roman" w:hAnsi="Times New Roman" w:cs="Times New Roman"/>
          <w:sz w:val="28"/>
          <w:szCs w:val="28"/>
          <w:lang w:eastAsia="ro-RO"/>
        </w:rPr>
        <w:t xml:space="preserve"> de membri</w:t>
      </w:r>
      <w:r w:rsidRPr="005B54B4">
        <w:rPr>
          <w:rFonts w:ascii="Times New Roman" w:eastAsia="Times New Roman" w:hAnsi="Times New Roman" w:cs="Times New Roman"/>
          <w:sz w:val="28"/>
          <w:szCs w:val="28"/>
          <w:lang w:eastAsia="ro-RO"/>
        </w:rPr>
        <w:t xml:space="preserve">i acesteia, </w:t>
      </w:r>
      <w:r w:rsidRPr="00387F18">
        <w:rPr>
          <w:rFonts w:ascii="Times New Roman" w:eastAsia="Times New Roman" w:hAnsi="Times New Roman" w:cs="Times New Roman"/>
          <w:sz w:val="28"/>
          <w:szCs w:val="28"/>
          <w:lang w:eastAsia="ro-RO"/>
        </w:rPr>
        <w:t>după cum urmează:</w:t>
      </w:r>
    </w:p>
    <w:p w:rsidR="00387F18" w:rsidRPr="005B54B4" w:rsidRDefault="00387F18" w:rsidP="00A17AC6">
      <w:pPr>
        <w:pStyle w:val="Listparagraf"/>
        <w:numPr>
          <w:ilvl w:val="0"/>
          <w:numId w:val="8"/>
        </w:numPr>
        <w:spacing w:before="100" w:beforeAutospacing="1" w:after="100" w:afterAutospacing="1" w:line="276" w:lineRule="auto"/>
        <w:ind w:left="0" w:firstLine="360"/>
        <w:rPr>
          <w:rFonts w:ascii="Times New Roman" w:eastAsia="Times New Roman" w:hAnsi="Times New Roman" w:cs="Times New Roman"/>
          <w:sz w:val="28"/>
          <w:szCs w:val="28"/>
        </w:rPr>
      </w:pPr>
      <w:r w:rsidRPr="005B54B4">
        <w:rPr>
          <w:rFonts w:ascii="Times New Roman" w:eastAsia="Times New Roman" w:hAnsi="Times New Roman" w:cs="Times New Roman"/>
          <w:sz w:val="28"/>
          <w:szCs w:val="28"/>
        </w:rPr>
        <w:t xml:space="preserve">cerere </w:t>
      </w:r>
      <w:proofErr w:type="spellStart"/>
      <w:r w:rsidRPr="005B54B4">
        <w:rPr>
          <w:rFonts w:ascii="Times New Roman" w:eastAsia="Times New Roman" w:hAnsi="Times New Roman" w:cs="Times New Roman"/>
          <w:sz w:val="28"/>
          <w:szCs w:val="28"/>
        </w:rPr>
        <w:t>şi</w:t>
      </w:r>
      <w:proofErr w:type="spellEnd"/>
      <w:r w:rsidRPr="005B54B4">
        <w:rPr>
          <w:rFonts w:ascii="Times New Roman" w:eastAsia="Times New Roman" w:hAnsi="Times New Roman" w:cs="Times New Roman"/>
          <w:sz w:val="28"/>
          <w:szCs w:val="28"/>
        </w:rPr>
        <w:t xml:space="preserve"> </w:t>
      </w:r>
      <w:proofErr w:type="spellStart"/>
      <w:r w:rsidRPr="005B54B4">
        <w:rPr>
          <w:rFonts w:ascii="Times New Roman" w:eastAsia="Times New Roman" w:hAnsi="Times New Roman" w:cs="Times New Roman"/>
          <w:sz w:val="28"/>
          <w:szCs w:val="28"/>
        </w:rPr>
        <w:t>declaraţie</w:t>
      </w:r>
      <w:proofErr w:type="spellEnd"/>
      <w:r w:rsidRPr="005B54B4">
        <w:rPr>
          <w:rFonts w:ascii="Times New Roman" w:eastAsia="Times New Roman" w:hAnsi="Times New Roman" w:cs="Times New Roman"/>
          <w:sz w:val="28"/>
          <w:szCs w:val="28"/>
        </w:rPr>
        <w:t xml:space="preserve"> pe proprie răspundere pentru acordarea ajutorului pentru încălzirea </w:t>
      </w:r>
      <w:proofErr w:type="spellStart"/>
      <w:r w:rsidRPr="005B54B4">
        <w:rPr>
          <w:rFonts w:ascii="Times New Roman" w:eastAsia="Times New Roman" w:hAnsi="Times New Roman" w:cs="Times New Roman"/>
          <w:sz w:val="28"/>
          <w:szCs w:val="28"/>
        </w:rPr>
        <w:t>locuinţei</w:t>
      </w:r>
      <w:proofErr w:type="spellEnd"/>
      <w:r w:rsidRPr="005B54B4">
        <w:rPr>
          <w:rFonts w:ascii="Times New Roman" w:eastAsia="Times New Roman" w:hAnsi="Times New Roman" w:cs="Times New Roman"/>
          <w:sz w:val="28"/>
          <w:szCs w:val="28"/>
        </w:rPr>
        <w:t xml:space="preserve"> - formulare tip (puse la </w:t>
      </w:r>
      <w:proofErr w:type="spellStart"/>
      <w:r w:rsidRPr="005B54B4">
        <w:rPr>
          <w:rFonts w:ascii="Times New Roman" w:eastAsia="Times New Roman" w:hAnsi="Times New Roman" w:cs="Times New Roman"/>
          <w:sz w:val="28"/>
          <w:szCs w:val="28"/>
        </w:rPr>
        <w:t>dispoziţie</w:t>
      </w:r>
      <w:proofErr w:type="spellEnd"/>
      <w:r w:rsidRPr="005B54B4">
        <w:rPr>
          <w:rFonts w:ascii="Times New Roman" w:eastAsia="Times New Roman" w:hAnsi="Times New Roman" w:cs="Times New Roman"/>
          <w:sz w:val="28"/>
          <w:szCs w:val="28"/>
        </w:rPr>
        <w:t xml:space="preserve"> de către </w:t>
      </w:r>
      <w:proofErr w:type="spellStart"/>
      <w:r w:rsidRPr="005B54B4">
        <w:rPr>
          <w:rFonts w:ascii="Times New Roman" w:eastAsia="Times New Roman" w:hAnsi="Times New Roman" w:cs="Times New Roman"/>
          <w:sz w:val="28"/>
          <w:szCs w:val="28"/>
        </w:rPr>
        <w:t>Direcţia</w:t>
      </w:r>
      <w:proofErr w:type="spellEnd"/>
      <w:r w:rsidRPr="005B54B4">
        <w:rPr>
          <w:rFonts w:ascii="Times New Roman" w:eastAsia="Times New Roman" w:hAnsi="Times New Roman" w:cs="Times New Roman"/>
          <w:sz w:val="28"/>
          <w:szCs w:val="28"/>
        </w:rPr>
        <w:t xml:space="preserve"> de </w:t>
      </w:r>
      <w:proofErr w:type="spellStart"/>
      <w:r w:rsidRPr="005B54B4">
        <w:rPr>
          <w:rFonts w:ascii="Times New Roman" w:eastAsia="Times New Roman" w:hAnsi="Times New Roman" w:cs="Times New Roman"/>
          <w:sz w:val="28"/>
          <w:szCs w:val="28"/>
        </w:rPr>
        <w:t>Asistenţa</w:t>
      </w:r>
      <w:proofErr w:type="spellEnd"/>
      <w:r w:rsidRPr="005B54B4">
        <w:rPr>
          <w:rFonts w:ascii="Times New Roman" w:eastAsia="Times New Roman" w:hAnsi="Times New Roman" w:cs="Times New Roman"/>
          <w:sz w:val="28"/>
          <w:szCs w:val="28"/>
        </w:rPr>
        <w:t xml:space="preserve"> Socială </w:t>
      </w:r>
      <w:proofErr w:type="spellStart"/>
      <w:r w:rsidRPr="005B54B4">
        <w:rPr>
          <w:rFonts w:ascii="Times New Roman" w:eastAsia="Times New Roman" w:hAnsi="Times New Roman" w:cs="Times New Roman"/>
          <w:sz w:val="28"/>
          <w:szCs w:val="28"/>
        </w:rPr>
        <w:t>Targoviste</w:t>
      </w:r>
      <w:proofErr w:type="spellEnd"/>
      <w:r w:rsidRPr="005B54B4">
        <w:rPr>
          <w:rFonts w:ascii="Times New Roman" w:eastAsia="Times New Roman" w:hAnsi="Times New Roman" w:cs="Times New Roman"/>
          <w:sz w:val="28"/>
          <w:szCs w:val="28"/>
        </w:rPr>
        <w:t>);</w:t>
      </w:r>
      <w:r w:rsidRPr="005B54B4">
        <w:rPr>
          <w:rFonts w:ascii="Times New Roman" w:eastAsia="Times New Roman" w:hAnsi="Times New Roman" w:cs="Times New Roman"/>
          <w:sz w:val="28"/>
          <w:szCs w:val="28"/>
        </w:rPr>
        <w:br/>
        <w:t xml:space="preserve">•    copie după actele de identitate pentru </w:t>
      </w:r>
      <w:proofErr w:type="spellStart"/>
      <w:r w:rsidRPr="005B54B4">
        <w:rPr>
          <w:rFonts w:ascii="Times New Roman" w:eastAsia="Times New Roman" w:hAnsi="Times New Roman" w:cs="Times New Roman"/>
          <w:sz w:val="28"/>
          <w:szCs w:val="28"/>
        </w:rPr>
        <w:t>toţi</w:t>
      </w:r>
      <w:proofErr w:type="spellEnd"/>
      <w:r w:rsidRPr="005B54B4">
        <w:rPr>
          <w:rFonts w:ascii="Times New Roman" w:eastAsia="Times New Roman" w:hAnsi="Times New Roman" w:cs="Times New Roman"/>
          <w:sz w:val="28"/>
          <w:szCs w:val="28"/>
        </w:rPr>
        <w:t xml:space="preserve"> membrii familiei care au </w:t>
      </w:r>
      <w:proofErr w:type="spellStart"/>
      <w:r w:rsidRPr="005B54B4">
        <w:rPr>
          <w:rFonts w:ascii="Times New Roman" w:eastAsia="Times New Roman" w:hAnsi="Times New Roman" w:cs="Times New Roman"/>
          <w:sz w:val="28"/>
          <w:szCs w:val="28"/>
        </w:rPr>
        <w:t>acelaşi</w:t>
      </w:r>
      <w:proofErr w:type="spellEnd"/>
      <w:r w:rsidRPr="005B54B4">
        <w:rPr>
          <w:rFonts w:ascii="Times New Roman" w:eastAsia="Times New Roman" w:hAnsi="Times New Roman" w:cs="Times New Roman"/>
          <w:sz w:val="28"/>
          <w:szCs w:val="28"/>
        </w:rPr>
        <w:t xml:space="preserve"> domiciliu sau </w:t>
      </w:r>
      <w:proofErr w:type="spellStart"/>
      <w:r w:rsidRPr="005B54B4">
        <w:rPr>
          <w:rFonts w:ascii="Times New Roman" w:eastAsia="Times New Roman" w:hAnsi="Times New Roman" w:cs="Times New Roman"/>
          <w:sz w:val="28"/>
          <w:szCs w:val="28"/>
        </w:rPr>
        <w:t>reşedinţă</w:t>
      </w:r>
      <w:proofErr w:type="spellEnd"/>
      <w:r w:rsidRPr="005B54B4">
        <w:rPr>
          <w:rFonts w:ascii="Times New Roman" w:eastAsia="Times New Roman" w:hAnsi="Times New Roman" w:cs="Times New Roman"/>
          <w:sz w:val="28"/>
          <w:szCs w:val="28"/>
        </w:rPr>
        <w:t xml:space="preserve"> la adresa la care se solicită ajutorul,;</w:t>
      </w:r>
      <w:r w:rsidRPr="005B54B4">
        <w:rPr>
          <w:rFonts w:ascii="Times New Roman" w:eastAsia="Times New Roman" w:hAnsi="Times New Roman" w:cs="Times New Roman"/>
          <w:sz w:val="28"/>
          <w:szCs w:val="28"/>
        </w:rPr>
        <w:br/>
        <w:t>•    </w:t>
      </w:r>
      <w:r w:rsidR="00BE045A">
        <w:rPr>
          <w:rFonts w:ascii="Times New Roman" w:eastAsia="Times New Roman" w:hAnsi="Times New Roman" w:cs="Times New Roman"/>
          <w:sz w:val="28"/>
          <w:szCs w:val="28"/>
        </w:rPr>
        <w:t xml:space="preserve">copie </w:t>
      </w:r>
      <w:r w:rsidRPr="005B54B4">
        <w:rPr>
          <w:rFonts w:ascii="Times New Roman" w:eastAsia="Times New Roman" w:hAnsi="Times New Roman" w:cs="Times New Roman"/>
          <w:sz w:val="28"/>
          <w:szCs w:val="28"/>
        </w:rPr>
        <w:t xml:space="preserve">certificate de </w:t>
      </w:r>
      <w:proofErr w:type="spellStart"/>
      <w:r w:rsidRPr="005B54B4">
        <w:rPr>
          <w:rFonts w:ascii="Times New Roman" w:eastAsia="Times New Roman" w:hAnsi="Times New Roman" w:cs="Times New Roman"/>
          <w:sz w:val="28"/>
          <w:szCs w:val="28"/>
        </w:rPr>
        <w:t>naştere</w:t>
      </w:r>
      <w:proofErr w:type="spellEnd"/>
      <w:r w:rsidRPr="005B54B4">
        <w:rPr>
          <w:rFonts w:ascii="Times New Roman" w:eastAsia="Times New Roman" w:hAnsi="Times New Roman" w:cs="Times New Roman"/>
          <w:sz w:val="28"/>
          <w:szCs w:val="28"/>
        </w:rPr>
        <w:t xml:space="preserve"> pentru copiii minori sub 14 ani;</w:t>
      </w:r>
      <w:r w:rsidRPr="005B54B4">
        <w:rPr>
          <w:rFonts w:ascii="Times New Roman" w:eastAsia="Times New Roman" w:hAnsi="Times New Roman" w:cs="Times New Roman"/>
          <w:sz w:val="28"/>
          <w:szCs w:val="28"/>
        </w:rPr>
        <w:br/>
        <w:t>•    </w:t>
      </w:r>
      <w:proofErr w:type="spellStart"/>
      <w:r w:rsidRPr="005B54B4">
        <w:rPr>
          <w:rFonts w:ascii="Times New Roman" w:eastAsia="Times New Roman" w:hAnsi="Times New Roman" w:cs="Times New Roman"/>
          <w:sz w:val="28"/>
          <w:szCs w:val="28"/>
        </w:rPr>
        <w:t>adeverinţă</w:t>
      </w:r>
      <w:proofErr w:type="spellEnd"/>
      <w:r w:rsidRPr="005B54B4">
        <w:rPr>
          <w:rFonts w:ascii="Times New Roman" w:eastAsia="Times New Roman" w:hAnsi="Times New Roman" w:cs="Times New Roman"/>
          <w:sz w:val="28"/>
          <w:szCs w:val="28"/>
        </w:rPr>
        <w:t xml:space="preserve"> de la </w:t>
      </w:r>
      <w:proofErr w:type="spellStart"/>
      <w:r w:rsidRPr="005B54B4">
        <w:rPr>
          <w:rFonts w:ascii="Times New Roman" w:eastAsia="Times New Roman" w:hAnsi="Times New Roman" w:cs="Times New Roman"/>
          <w:sz w:val="28"/>
          <w:szCs w:val="28"/>
        </w:rPr>
        <w:t>asociaţia</w:t>
      </w:r>
      <w:proofErr w:type="spellEnd"/>
      <w:r w:rsidRPr="005B54B4">
        <w:rPr>
          <w:rFonts w:ascii="Times New Roman" w:eastAsia="Times New Roman" w:hAnsi="Times New Roman" w:cs="Times New Roman"/>
          <w:sz w:val="28"/>
          <w:szCs w:val="28"/>
        </w:rPr>
        <w:t xml:space="preserve"> de proprietari/locatari din care să rezulte că sunt înscrise în carte de imobil </w:t>
      </w:r>
      <w:proofErr w:type="spellStart"/>
      <w:r w:rsidRPr="005B54B4">
        <w:rPr>
          <w:rFonts w:ascii="Times New Roman" w:eastAsia="Times New Roman" w:hAnsi="Times New Roman" w:cs="Times New Roman"/>
          <w:sz w:val="28"/>
          <w:szCs w:val="28"/>
        </w:rPr>
        <w:t>şi</w:t>
      </w:r>
      <w:proofErr w:type="spellEnd"/>
      <w:r w:rsidRPr="005B54B4">
        <w:rPr>
          <w:rFonts w:ascii="Times New Roman" w:eastAsia="Times New Roman" w:hAnsi="Times New Roman" w:cs="Times New Roman"/>
          <w:sz w:val="28"/>
          <w:szCs w:val="28"/>
        </w:rPr>
        <w:t xml:space="preserve"> sunt luate în calcul la stabilirea cheltuielilor de </w:t>
      </w:r>
      <w:proofErr w:type="spellStart"/>
      <w:r w:rsidRPr="005B54B4">
        <w:rPr>
          <w:rFonts w:ascii="Times New Roman" w:eastAsia="Times New Roman" w:hAnsi="Times New Roman" w:cs="Times New Roman"/>
          <w:sz w:val="28"/>
          <w:szCs w:val="28"/>
        </w:rPr>
        <w:t>întreţinere</w:t>
      </w:r>
      <w:proofErr w:type="spellEnd"/>
      <w:r w:rsidRPr="005B54B4">
        <w:rPr>
          <w:rFonts w:ascii="Times New Roman" w:eastAsia="Times New Roman" w:hAnsi="Times New Roman" w:cs="Times New Roman"/>
          <w:sz w:val="28"/>
          <w:szCs w:val="28"/>
        </w:rPr>
        <w:t xml:space="preserve"> a </w:t>
      </w:r>
      <w:proofErr w:type="spellStart"/>
      <w:r w:rsidRPr="005B54B4">
        <w:rPr>
          <w:rFonts w:ascii="Times New Roman" w:eastAsia="Times New Roman" w:hAnsi="Times New Roman" w:cs="Times New Roman"/>
          <w:sz w:val="28"/>
          <w:szCs w:val="28"/>
        </w:rPr>
        <w:t>locuinţei</w:t>
      </w:r>
      <w:proofErr w:type="spellEnd"/>
      <w:r w:rsidRPr="005B54B4">
        <w:rPr>
          <w:rFonts w:ascii="Times New Roman" w:eastAsia="Times New Roman" w:hAnsi="Times New Roman" w:cs="Times New Roman"/>
          <w:sz w:val="28"/>
          <w:szCs w:val="28"/>
        </w:rPr>
        <w:t>;</w:t>
      </w:r>
      <w:r w:rsidRPr="005B54B4">
        <w:rPr>
          <w:rFonts w:ascii="Times New Roman" w:eastAsia="Times New Roman" w:hAnsi="Times New Roman" w:cs="Times New Roman"/>
          <w:sz w:val="28"/>
          <w:szCs w:val="28"/>
        </w:rPr>
        <w:br/>
        <w:t xml:space="preserve">•    acte din care să rezulte calitatea titularului cererii </w:t>
      </w:r>
      <w:proofErr w:type="spellStart"/>
      <w:r w:rsidRPr="005B54B4">
        <w:rPr>
          <w:rFonts w:ascii="Times New Roman" w:eastAsia="Times New Roman" w:hAnsi="Times New Roman" w:cs="Times New Roman"/>
          <w:sz w:val="28"/>
          <w:szCs w:val="28"/>
        </w:rPr>
        <w:t>faţa</w:t>
      </w:r>
      <w:proofErr w:type="spellEnd"/>
      <w:r w:rsidRPr="005B54B4">
        <w:rPr>
          <w:rFonts w:ascii="Times New Roman" w:eastAsia="Times New Roman" w:hAnsi="Times New Roman" w:cs="Times New Roman"/>
          <w:sz w:val="28"/>
          <w:szCs w:val="28"/>
        </w:rPr>
        <w:t xml:space="preserve"> de </w:t>
      </w:r>
      <w:proofErr w:type="spellStart"/>
      <w:r w:rsidRPr="005B54B4">
        <w:rPr>
          <w:rFonts w:ascii="Times New Roman" w:eastAsia="Times New Roman" w:hAnsi="Times New Roman" w:cs="Times New Roman"/>
          <w:sz w:val="28"/>
          <w:szCs w:val="28"/>
        </w:rPr>
        <w:t>locuinţa</w:t>
      </w:r>
      <w:proofErr w:type="spellEnd"/>
      <w:r w:rsidRPr="005B54B4">
        <w:rPr>
          <w:rFonts w:ascii="Times New Roman" w:eastAsia="Times New Roman" w:hAnsi="Times New Roman" w:cs="Times New Roman"/>
          <w:sz w:val="28"/>
          <w:szCs w:val="28"/>
        </w:rPr>
        <w:t xml:space="preserve"> pentru care solicită ajutorul:</w:t>
      </w:r>
    </w:p>
    <w:p w:rsidR="00387F18" w:rsidRPr="005B54B4" w:rsidRDefault="00387F18" w:rsidP="00A17AC6">
      <w:pPr>
        <w:tabs>
          <w:tab w:val="num" w:pos="1080"/>
        </w:tabs>
        <w:spacing w:after="0" w:line="276" w:lineRule="auto"/>
        <w:ind w:left="1080" w:hanging="360"/>
        <w:rPr>
          <w:rFonts w:ascii="Times New Roman" w:eastAsia="Times New Roman" w:hAnsi="Times New Roman" w:cs="Times New Roman"/>
          <w:sz w:val="28"/>
          <w:szCs w:val="28"/>
        </w:rPr>
      </w:pPr>
      <w:r w:rsidRPr="005B54B4">
        <w:rPr>
          <w:rFonts w:ascii="Times New Roman" w:eastAsia="Arial" w:hAnsi="Times New Roman" w:cs="Times New Roman"/>
          <w:sz w:val="28"/>
          <w:szCs w:val="28"/>
        </w:rPr>
        <w:t>-    </w:t>
      </w:r>
      <w:r w:rsidRPr="005B54B4">
        <w:rPr>
          <w:rFonts w:ascii="Times New Roman" w:eastAsia="Times New Roman" w:hAnsi="Times New Roman" w:cs="Times New Roman"/>
          <w:sz w:val="28"/>
          <w:szCs w:val="28"/>
        </w:rPr>
        <w:t>proprietar: copie contract de vânzare – c</w:t>
      </w:r>
      <w:r w:rsidR="00D248E8">
        <w:rPr>
          <w:rFonts w:ascii="Times New Roman" w:eastAsia="Times New Roman" w:hAnsi="Times New Roman" w:cs="Times New Roman"/>
          <w:sz w:val="28"/>
          <w:szCs w:val="28"/>
        </w:rPr>
        <w:t xml:space="preserve">umpărare, extras de carte </w:t>
      </w:r>
      <w:r w:rsidRPr="005B54B4">
        <w:rPr>
          <w:rFonts w:ascii="Times New Roman" w:eastAsia="Times New Roman" w:hAnsi="Times New Roman" w:cs="Times New Roman"/>
          <w:sz w:val="28"/>
          <w:szCs w:val="28"/>
        </w:rPr>
        <w:t>funciară;</w:t>
      </w:r>
    </w:p>
    <w:p w:rsidR="00387F18" w:rsidRPr="005B54B4" w:rsidRDefault="00387F18" w:rsidP="00A17AC6">
      <w:pPr>
        <w:tabs>
          <w:tab w:val="num" w:pos="1080"/>
        </w:tabs>
        <w:spacing w:after="0" w:line="276" w:lineRule="auto"/>
        <w:ind w:left="1080" w:hanging="360"/>
        <w:rPr>
          <w:rFonts w:ascii="Times New Roman" w:eastAsia="Times New Roman" w:hAnsi="Times New Roman" w:cs="Times New Roman"/>
          <w:sz w:val="28"/>
          <w:szCs w:val="28"/>
        </w:rPr>
      </w:pPr>
      <w:r w:rsidRPr="005B54B4">
        <w:rPr>
          <w:rFonts w:ascii="Times New Roman" w:eastAsia="Arial" w:hAnsi="Times New Roman" w:cs="Times New Roman"/>
          <w:sz w:val="28"/>
          <w:szCs w:val="28"/>
        </w:rPr>
        <w:t>-    </w:t>
      </w:r>
      <w:proofErr w:type="spellStart"/>
      <w:r w:rsidRPr="005B54B4">
        <w:rPr>
          <w:rFonts w:ascii="Times New Roman" w:eastAsia="Times New Roman" w:hAnsi="Times New Roman" w:cs="Times New Roman"/>
          <w:sz w:val="28"/>
          <w:szCs w:val="28"/>
        </w:rPr>
        <w:t>chirias</w:t>
      </w:r>
      <w:proofErr w:type="spellEnd"/>
      <w:r w:rsidRPr="005B54B4">
        <w:rPr>
          <w:rFonts w:ascii="Times New Roman" w:eastAsia="Times New Roman" w:hAnsi="Times New Roman" w:cs="Times New Roman"/>
          <w:sz w:val="28"/>
          <w:szCs w:val="28"/>
        </w:rPr>
        <w:t>:</w:t>
      </w:r>
      <w:r w:rsidR="00D248E8">
        <w:rPr>
          <w:rFonts w:ascii="Times New Roman" w:eastAsia="Times New Roman" w:hAnsi="Times New Roman" w:cs="Times New Roman"/>
          <w:sz w:val="28"/>
          <w:szCs w:val="28"/>
        </w:rPr>
        <w:t xml:space="preserve"> </w:t>
      </w:r>
      <w:r w:rsidRPr="005B54B4">
        <w:rPr>
          <w:rFonts w:ascii="Times New Roman" w:eastAsia="Times New Roman" w:hAnsi="Times New Roman" w:cs="Times New Roman"/>
          <w:sz w:val="28"/>
          <w:szCs w:val="28"/>
        </w:rPr>
        <w:t>contract de închiriere valabil la data depunerii cererii;</w:t>
      </w:r>
    </w:p>
    <w:p w:rsidR="00387F18" w:rsidRDefault="00387F18" w:rsidP="00A17AC6">
      <w:pPr>
        <w:tabs>
          <w:tab w:val="num" w:pos="1080"/>
        </w:tabs>
        <w:spacing w:after="0" w:line="276" w:lineRule="auto"/>
        <w:ind w:left="1080" w:hanging="360"/>
        <w:rPr>
          <w:rFonts w:ascii="Times New Roman" w:eastAsia="Times New Roman" w:hAnsi="Times New Roman" w:cs="Times New Roman"/>
          <w:sz w:val="28"/>
          <w:szCs w:val="28"/>
        </w:rPr>
      </w:pPr>
      <w:r w:rsidRPr="005B54B4">
        <w:rPr>
          <w:rFonts w:ascii="Times New Roman" w:eastAsia="Times New Roman" w:hAnsi="Times New Roman" w:cs="Times New Roman"/>
          <w:sz w:val="28"/>
          <w:szCs w:val="28"/>
        </w:rPr>
        <w:t>-    comodatar: contract de comodat</w:t>
      </w:r>
      <w:r w:rsidR="0008636E">
        <w:rPr>
          <w:rFonts w:ascii="Times New Roman" w:eastAsia="Times New Roman" w:hAnsi="Times New Roman" w:cs="Times New Roman"/>
          <w:sz w:val="28"/>
          <w:szCs w:val="28"/>
        </w:rPr>
        <w:t xml:space="preserve"> </w:t>
      </w:r>
      <w:proofErr w:type="spellStart"/>
      <w:r w:rsidR="0008636E">
        <w:rPr>
          <w:rFonts w:ascii="Times New Roman" w:eastAsia="Times New Roman" w:hAnsi="Times New Roman" w:cs="Times New Roman"/>
          <w:sz w:val="28"/>
          <w:szCs w:val="28"/>
        </w:rPr>
        <w:t>incheiat</w:t>
      </w:r>
      <w:proofErr w:type="spellEnd"/>
      <w:r w:rsidR="0008636E">
        <w:rPr>
          <w:rFonts w:ascii="Times New Roman" w:eastAsia="Times New Roman" w:hAnsi="Times New Roman" w:cs="Times New Roman"/>
          <w:sz w:val="28"/>
          <w:szCs w:val="28"/>
        </w:rPr>
        <w:t xml:space="preserve"> in fata notarului public,</w:t>
      </w:r>
      <w:r w:rsidRPr="005B54B4">
        <w:rPr>
          <w:rFonts w:ascii="Times New Roman" w:eastAsia="Times New Roman" w:hAnsi="Times New Roman" w:cs="Times New Roman"/>
          <w:sz w:val="28"/>
          <w:szCs w:val="28"/>
        </w:rPr>
        <w:t xml:space="preserve"> valabil la data depunerii cererii;</w:t>
      </w:r>
    </w:p>
    <w:p w:rsidR="00D248E8" w:rsidRPr="005B54B4" w:rsidRDefault="00D248E8" w:rsidP="00D248E8">
      <w:pPr>
        <w:tabs>
          <w:tab w:val="num" w:pos="1080"/>
        </w:tabs>
        <w:spacing w:after="0" w:line="276" w:lineRule="auto"/>
        <w:ind w:left="108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concesionarul: contract de concesiune</w:t>
      </w:r>
      <w:r w:rsidRPr="005B54B4">
        <w:rPr>
          <w:rFonts w:ascii="Times New Roman" w:eastAsia="Times New Roman" w:hAnsi="Times New Roman" w:cs="Times New Roman"/>
          <w:sz w:val="28"/>
          <w:szCs w:val="28"/>
        </w:rPr>
        <w:t xml:space="preserve"> valabil la data depunerii cererii;</w:t>
      </w:r>
    </w:p>
    <w:p w:rsidR="00387F18" w:rsidRPr="005B54B4" w:rsidRDefault="00387F18" w:rsidP="00A17AC6">
      <w:pPr>
        <w:spacing w:after="0" w:line="276" w:lineRule="auto"/>
        <w:ind w:left="720"/>
        <w:rPr>
          <w:rFonts w:ascii="Times New Roman" w:eastAsia="Times New Roman" w:hAnsi="Times New Roman" w:cs="Times New Roman"/>
          <w:sz w:val="28"/>
          <w:szCs w:val="28"/>
        </w:rPr>
      </w:pPr>
      <w:r w:rsidRPr="005B54B4">
        <w:rPr>
          <w:rFonts w:ascii="Times New Roman" w:eastAsia="Times New Roman" w:hAnsi="Times New Roman" w:cs="Times New Roman"/>
          <w:sz w:val="28"/>
          <w:szCs w:val="28"/>
        </w:rPr>
        <w:t xml:space="preserve">-    împuternicit: împuternicire din partea proprietarului </w:t>
      </w:r>
      <w:proofErr w:type="spellStart"/>
      <w:r w:rsidRPr="005B54B4">
        <w:rPr>
          <w:rFonts w:ascii="Times New Roman" w:eastAsia="Times New Roman" w:hAnsi="Times New Roman" w:cs="Times New Roman"/>
          <w:sz w:val="28"/>
          <w:szCs w:val="28"/>
        </w:rPr>
        <w:t>locuinţei</w:t>
      </w:r>
      <w:proofErr w:type="spellEnd"/>
      <w:r w:rsidRPr="005B54B4">
        <w:rPr>
          <w:rFonts w:ascii="Times New Roman" w:eastAsia="Times New Roman" w:hAnsi="Times New Roman" w:cs="Times New Roman"/>
          <w:sz w:val="28"/>
          <w:szCs w:val="28"/>
        </w:rPr>
        <w:t xml:space="preserve"> sau a titularului contractului de închiriere;</w:t>
      </w:r>
    </w:p>
    <w:p w:rsidR="00A06699" w:rsidRDefault="00387F18" w:rsidP="00BB5EF1">
      <w:pPr>
        <w:spacing w:after="0" w:line="276" w:lineRule="auto"/>
        <w:rPr>
          <w:rFonts w:ascii="Times New Roman" w:eastAsia="Times New Roman" w:hAnsi="Times New Roman" w:cs="Times New Roman"/>
          <w:sz w:val="28"/>
          <w:szCs w:val="28"/>
        </w:rPr>
      </w:pPr>
      <w:r w:rsidRPr="005B54B4">
        <w:rPr>
          <w:rFonts w:ascii="Times New Roman" w:eastAsia="Times New Roman" w:hAnsi="Times New Roman" w:cs="Times New Roman"/>
          <w:sz w:val="28"/>
          <w:szCs w:val="28"/>
        </w:rPr>
        <w:t>•    acte doveditoare privind veniturile nete lunare realizate de către membrii familiei în luna anterioară depunerii cererii :</w:t>
      </w:r>
      <w:r w:rsidRPr="005B54B4">
        <w:rPr>
          <w:rFonts w:ascii="Times New Roman" w:eastAsia="Times New Roman" w:hAnsi="Times New Roman" w:cs="Times New Roman"/>
          <w:sz w:val="28"/>
          <w:szCs w:val="28"/>
        </w:rPr>
        <w:br/>
        <w:t>-    </w:t>
      </w:r>
      <w:proofErr w:type="spellStart"/>
      <w:r w:rsidRPr="005B54B4">
        <w:rPr>
          <w:rFonts w:ascii="Times New Roman" w:eastAsia="Times New Roman" w:hAnsi="Times New Roman" w:cs="Times New Roman"/>
          <w:sz w:val="28"/>
          <w:szCs w:val="28"/>
        </w:rPr>
        <w:t>adeverinţă</w:t>
      </w:r>
      <w:proofErr w:type="spellEnd"/>
      <w:r w:rsidRPr="005B54B4">
        <w:rPr>
          <w:rFonts w:ascii="Times New Roman" w:eastAsia="Times New Roman" w:hAnsi="Times New Roman" w:cs="Times New Roman"/>
          <w:sz w:val="28"/>
          <w:szCs w:val="28"/>
        </w:rPr>
        <w:t xml:space="preserve"> de salariu cu venitul net, inclusiv valoarea bonurilor de masă; </w:t>
      </w:r>
      <w:r w:rsidRPr="005B54B4">
        <w:rPr>
          <w:rFonts w:ascii="Times New Roman" w:eastAsia="Times New Roman" w:hAnsi="Times New Roman" w:cs="Times New Roman"/>
          <w:sz w:val="28"/>
          <w:szCs w:val="28"/>
        </w:rPr>
        <w:br/>
        <w:t>-    cupoane de pensii;</w:t>
      </w:r>
      <w:r w:rsidRPr="005B54B4">
        <w:rPr>
          <w:rFonts w:ascii="Times New Roman" w:eastAsia="Times New Roman" w:hAnsi="Times New Roman" w:cs="Times New Roman"/>
          <w:sz w:val="28"/>
          <w:szCs w:val="28"/>
        </w:rPr>
        <w:br/>
        <w:t xml:space="preserve">-    cupoane </w:t>
      </w:r>
      <w:proofErr w:type="spellStart"/>
      <w:r w:rsidRPr="005B54B4">
        <w:rPr>
          <w:rFonts w:ascii="Times New Roman" w:eastAsia="Times New Roman" w:hAnsi="Times New Roman" w:cs="Times New Roman"/>
          <w:sz w:val="28"/>
          <w:szCs w:val="28"/>
        </w:rPr>
        <w:t>indemnizaţii</w:t>
      </w:r>
      <w:proofErr w:type="spellEnd"/>
      <w:r w:rsidRPr="005B54B4">
        <w:rPr>
          <w:rFonts w:ascii="Times New Roman" w:eastAsia="Times New Roman" w:hAnsi="Times New Roman" w:cs="Times New Roman"/>
          <w:sz w:val="28"/>
          <w:szCs w:val="28"/>
        </w:rPr>
        <w:t xml:space="preserve"> pentru </w:t>
      </w:r>
      <w:proofErr w:type="spellStart"/>
      <w:r w:rsidRPr="005B54B4">
        <w:rPr>
          <w:rFonts w:ascii="Times New Roman" w:eastAsia="Times New Roman" w:hAnsi="Times New Roman" w:cs="Times New Roman"/>
          <w:sz w:val="28"/>
          <w:szCs w:val="28"/>
        </w:rPr>
        <w:t>creşterea</w:t>
      </w:r>
      <w:proofErr w:type="spellEnd"/>
      <w:r w:rsidRPr="005B54B4">
        <w:rPr>
          <w:rFonts w:ascii="Times New Roman" w:eastAsia="Times New Roman" w:hAnsi="Times New Roman" w:cs="Times New Roman"/>
          <w:sz w:val="28"/>
          <w:szCs w:val="28"/>
        </w:rPr>
        <w:t xml:space="preserve"> copilului până la vârsta de 2 sau 3 ani</w:t>
      </w:r>
      <w:r w:rsidR="00D248E8">
        <w:rPr>
          <w:rFonts w:ascii="Times New Roman" w:eastAsia="Times New Roman" w:hAnsi="Times New Roman" w:cs="Times New Roman"/>
          <w:sz w:val="28"/>
          <w:szCs w:val="28"/>
        </w:rPr>
        <w:t>, 3 – 7 ani</w:t>
      </w:r>
      <w:r w:rsidRPr="005B54B4">
        <w:rPr>
          <w:rFonts w:ascii="Times New Roman" w:eastAsia="Times New Roman" w:hAnsi="Times New Roman" w:cs="Times New Roman"/>
          <w:sz w:val="28"/>
          <w:szCs w:val="28"/>
        </w:rPr>
        <w:t>;</w:t>
      </w:r>
      <w:r w:rsidRPr="005B54B4">
        <w:rPr>
          <w:rFonts w:ascii="Times New Roman" w:eastAsia="Times New Roman" w:hAnsi="Times New Roman" w:cs="Times New Roman"/>
          <w:sz w:val="28"/>
          <w:szCs w:val="28"/>
        </w:rPr>
        <w:br/>
        <w:t xml:space="preserve">-    cupoane </w:t>
      </w:r>
      <w:proofErr w:type="spellStart"/>
      <w:r w:rsidRPr="005B54B4">
        <w:rPr>
          <w:rFonts w:ascii="Times New Roman" w:eastAsia="Times New Roman" w:hAnsi="Times New Roman" w:cs="Times New Roman"/>
          <w:sz w:val="28"/>
          <w:szCs w:val="28"/>
        </w:rPr>
        <w:t>indemnizaţii</w:t>
      </w:r>
      <w:proofErr w:type="spellEnd"/>
      <w:r w:rsidRPr="005B54B4">
        <w:rPr>
          <w:rFonts w:ascii="Times New Roman" w:eastAsia="Times New Roman" w:hAnsi="Times New Roman" w:cs="Times New Roman"/>
          <w:sz w:val="28"/>
          <w:szCs w:val="28"/>
        </w:rPr>
        <w:t xml:space="preserve"> lunare pentru persoanele cu handicap;</w:t>
      </w:r>
      <w:r w:rsidRPr="005B54B4">
        <w:rPr>
          <w:rFonts w:ascii="Times New Roman" w:eastAsia="Times New Roman" w:hAnsi="Times New Roman" w:cs="Times New Roman"/>
          <w:sz w:val="28"/>
          <w:szCs w:val="28"/>
        </w:rPr>
        <w:br/>
        <w:t>- </w:t>
      </w:r>
      <w:r w:rsidR="00C718D5">
        <w:rPr>
          <w:rFonts w:ascii="Times New Roman" w:eastAsia="Times New Roman" w:hAnsi="Times New Roman" w:cs="Times New Roman"/>
          <w:sz w:val="28"/>
          <w:szCs w:val="28"/>
        </w:rPr>
        <w:t xml:space="preserve">   cupoane </w:t>
      </w:r>
      <w:proofErr w:type="spellStart"/>
      <w:r w:rsidR="00C718D5">
        <w:rPr>
          <w:rFonts w:ascii="Times New Roman" w:eastAsia="Times New Roman" w:hAnsi="Times New Roman" w:cs="Times New Roman"/>
          <w:sz w:val="28"/>
          <w:szCs w:val="28"/>
        </w:rPr>
        <w:t>indemnizatie</w:t>
      </w:r>
      <w:proofErr w:type="spellEnd"/>
      <w:r w:rsidR="00C718D5">
        <w:rPr>
          <w:rFonts w:ascii="Times New Roman" w:eastAsia="Times New Roman" w:hAnsi="Times New Roman" w:cs="Times New Roman"/>
          <w:sz w:val="28"/>
          <w:szCs w:val="28"/>
        </w:rPr>
        <w:t xml:space="preserve"> </w:t>
      </w:r>
      <w:proofErr w:type="spellStart"/>
      <w:r w:rsidR="00C718D5">
        <w:rPr>
          <w:rFonts w:ascii="Times New Roman" w:eastAsia="Times New Roman" w:hAnsi="Times New Roman" w:cs="Times New Roman"/>
          <w:sz w:val="28"/>
          <w:szCs w:val="28"/>
        </w:rPr>
        <w:t>somaj</w:t>
      </w:r>
      <w:proofErr w:type="spellEnd"/>
      <w:r w:rsidR="00C718D5">
        <w:rPr>
          <w:rFonts w:ascii="Times New Roman" w:eastAsia="Times New Roman" w:hAnsi="Times New Roman" w:cs="Times New Roman"/>
          <w:sz w:val="28"/>
          <w:szCs w:val="28"/>
        </w:rPr>
        <w:t>;</w:t>
      </w:r>
      <w:r w:rsidRPr="005B54B4">
        <w:rPr>
          <w:rFonts w:ascii="Times New Roman" w:eastAsia="Times New Roman" w:hAnsi="Times New Roman" w:cs="Times New Roman"/>
          <w:sz w:val="28"/>
          <w:szCs w:val="28"/>
        </w:rPr>
        <w:br/>
        <w:t>-    </w:t>
      </w:r>
      <w:proofErr w:type="spellStart"/>
      <w:r w:rsidRPr="005B54B4">
        <w:rPr>
          <w:rFonts w:ascii="Times New Roman" w:eastAsia="Times New Roman" w:hAnsi="Times New Roman" w:cs="Times New Roman"/>
          <w:sz w:val="28"/>
          <w:szCs w:val="28"/>
        </w:rPr>
        <w:t>alocaţii</w:t>
      </w:r>
      <w:proofErr w:type="spellEnd"/>
      <w:r w:rsidRPr="005B54B4">
        <w:rPr>
          <w:rFonts w:ascii="Times New Roman" w:eastAsia="Times New Roman" w:hAnsi="Times New Roman" w:cs="Times New Roman"/>
          <w:sz w:val="28"/>
          <w:szCs w:val="28"/>
        </w:rPr>
        <w:t xml:space="preserve"> pentru minorii </w:t>
      </w:r>
      <w:proofErr w:type="spellStart"/>
      <w:r w:rsidRPr="005B54B4">
        <w:rPr>
          <w:rFonts w:ascii="Times New Roman" w:eastAsia="Times New Roman" w:hAnsi="Times New Roman" w:cs="Times New Roman"/>
          <w:sz w:val="28"/>
          <w:szCs w:val="28"/>
        </w:rPr>
        <w:t>daţi</w:t>
      </w:r>
      <w:proofErr w:type="spellEnd"/>
      <w:r w:rsidRPr="005B54B4">
        <w:rPr>
          <w:rFonts w:ascii="Times New Roman" w:eastAsia="Times New Roman" w:hAnsi="Times New Roman" w:cs="Times New Roman"/>
          <w:sz w:val="28"/>
          <w:szCs w:val="28"/>
        </w:rPr>
        <w:t xml:space="preserve"> în plasament familial sau </w:t>
      </w:r>
      <w:proofErr w:type="spellStart"/>
      <w:r w:rsidRPr="005B54B4">
        <w:rPr>
          <w:rFonts w:ascii="Times New Roman" w:eastAsia="Times New Roman" w:hAnsi="Times New Roman" w:cs="Times New Roman"/>
          <w:sz w:val="28"/>
          <w:szCs w:val="28"/>
        </w:rPr>
        <w:t>încredinţaţi</w:t>
      </w:r>
      <w:proofErr w:type="spellEnd"/>
      <w:r w:rsidRPr="005B54B4">
        <w:rPr>
          <w:rFonts w:ascii="Times New Roman" w:eastAsia="Times New Roman" w:hAnsi="Times New Roman" w:cs="Times New Roman"/>
          <w:sz w:val="28"/>
          <w:szCs w:val="28"/>
        </w:rPr>
        <w:t xml:space="preserve"> spre </w:t>
      </w:r>
      <w:proofErr w:type="spellStart"/>
      <w:r w:rsidRPr="005B54B4">
        <w:rPr>
          <w:rFonts w:ascii="Times New Roman" w:eastAsia="Times New Roman" w:hAnsi="Times New Roman" w:cs="Times New Roman"/>
          <w:sz w:val="28"/>
          <w:szCs w:val="28"/>
        </w:rPr>
        <w:t>creştere</w:t>
      </w:r>
      <w:proofErr w:type="spellEnd"/>
      <w:r w:rsidRPr="005B54B4">
        <w:rPr>
          <w:rFonts w:ascii="Times New Roman" w:eastAsia="Times New Roman" w:hAnsi="Times New Roman" w:cs="Times New Roman"/>
          <w:sz w:val="28"/>
          <w:szCs w:val="28"/>
        </w:rPr>
        <w:t xml:space="preserve"> </w:t>
      </w:r>
      <w:proofErr w:type="spellStart"/>
      <w:r w:rsidRPr="005B54B4">
        <w:rPr>
          <w:rFonts w:ascii="Times New Roman" w:eastAsia="Times New Roman" w:hAnsi="Times New Roman" w:cs="Times New Roman"/>
          <w:sz w:val="28"/>
          <w:szCs w:val="28"/>
        </w:rPr>
        <w:t>şi</w:t>
      </w:r>
      <w:proofErr w:type="spellEnd"/>
      <w:r w:rsidRPr="005B54B4">
        <w:rPr>
          <w:rFonts w:ascii="Times New Roman" w:eastAsia="Times New Roman" w:hAnsi="Times New Roman" w:cs="Times New Roman"/>
          <w:sz w:val="28"/>
          <w:szCs w:val="28"/>
        </w:rPr>
        <w:t xml:space="preserve"> educare;</w:t>
      </w:r>
      <w:r w:rsidRPr="005B54B4">
        <w:rPr>
          <w:rFonts w:ascii="Times New Roman" w:eastAsia="Times New Roman" w:hAnsi="Times New Roman" w:cs="Times New Roman"/>
          <w:sz w:val="28"/>
          <w:szCs w:val="28"/>
        </w:rPr>
        <w:br/>
        <w:t xml:space="preserve">-    acte doveditoare ale veniturilor provenite din închirieri, dobânzi, dividende, </w:t>
      </w:r>
      <w:proofErr w:type="spellStart"/>
      <w:r w:rsidRPr="005B54B4">
        <w:rPr>
          <w:rFonts w:ascii="Times New Roman" w:eastAsia="Times New Roman" w:hAnsi="Times New Roman" w:cs="Times New Roman"/>
          <w:sz w:val="28"/>
          <w:szCs w:val="28"/>
        </w:rPr>
        <w:t>părţi</w:t>
      </w:r>
      <w:proofErr w:type="spellEnd"/>
      <w:r w:rsidRPr="005B54B4">
        <w:rPr>
          <w:rFonts w:ascii="Times New Roman" w:eastAsia="Times New Roman" w:hAnsi="Times New Roman" w:cs="Times New Roman"/>
          <w:sz w:val="28"/>
          <w:szCs w:val="28"/>
        </w:rPr>
        <w:t xml:space="preserve"> sociale, renta/</w:t>
      </w:r>
      <w:proofErr w:type="spellStart"/>
      <w:r w:rsidRPr="005B54B4">
        <w:rPr>
          <w:rFonts w:ascii="Times New Roman" w:eastAsia="Times New Roman" w:hAnsi="Times New Roman" w:cs="Times New Roman"/>
          <w:sz w:val="28"/>
          <w:szCs w:val="28"/>
        </w:rPr>
        <w:t>subvenţie</w:t>
      </w:r>
      <w:proofErr w:type="spellEnd"/>
      <w:r w:rsidRPr="005B54B4">
        <w:rPr>
          <w:rFonts w:ascii="Times New Roman" w:eastAsia="Times New Roman" w:hAnsi="Times New Roman" w:cs="Times New Roman"/>
          <w:sz w:val="28"/>
          <w:szCs w:val="28"/>
        </w:rPr>
        <w:t xml:space="preserve"> agricolă, etc.;</w:t>
      </w:r>
      <w:r w:rsidRPr="005B54B4">
        <w:rPr>
          <w:rFonts w:ascii="Times New Roman" w:eastAsia="Times New Roman" w:hAnsi="Times New Roman" w:cs="Times New Roman"/>
          <w:sz w:val="28"/>
          <w:szCs w:val="28"/>
        </w:rPr>
        <w:br/>
        <w:t>-    </w:t>
      </w:r>
      <w:proofErr w:type="spellStart"/>
      <w:r w:rsidRPr="005B54B4">
        <w:rPr>
          <w:rFonts w:ascii="Times New Roman" w:eastAsia="Times New Roman" w:hAnsi="Times New Roman" w:cs="Times New Roman"/>
          <w:sz w:val="28"/>
          <w:szCs w:val="28"/>
        </w:rPr>
        <w:t>declaraţie</w:t>
      </w:r>
      <w:proofErr w:type="spellEnd"/>
      <w:r w:rsidRPr="005B54B4">
        <w:rPr>
          <w:rFonts w:ascii="Times New Roman" w:eastAsia="Times New Roman" w:hAnsi="Times New Roman" w:cs="Times New Roman"/>
          <w:sz w:val="28"/>
          <w:szCs w:val="28"/>
        </w:rPr>
        <w:t xml:space="preserve"> privind alte venituri realizate;</w:t>
      </w:r>
    </w:p>
    <w:p w:rsidR="00387F18" w:rsidRPr="005B54B4" w:rsidRDefault="00A06699" w:rsidP="00BB5EF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declaratie</w:t>
      </w:r>
      <w:proofErr w:type="spellEnd"/>
      <w:r>
        <w:rPr>
          <w:rFonts w:ascii="Times New Roman" w:eastAsia="Times New Roman" w:hAnsi="Times New Roman" w:cs="Times New Roman"/>
          <w:sz w:val="28"/>
          <w:szCs w:val="28"/>
        </w:rPr>
        <w:t xml:space="preserve"> notariala in cazul </w:t>
      </w:r>
      <w:proofErr w:type="spellStart"/>
      <w:r>
        <w:rPr>
          <w:rFonts w:ascii="Times New Roman" w:eastAsia="Times New Roman" w:hAnsi="Times New Roman" w:cs="Times New Roman"/>
          <w:sz w:val="28"/>
          <w:szCs w:val="28"/>
        </w:rPr>
        <w:t>sotilor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despartiti</w:t>
      </w:r>
      <w:proofErr w:type="spellEnd"/>
      <w:r>
        <w:rPr>
          <w:rFonts w:ascii="Times New Roman" w:eastAsia="Times New Roman" w:hAnsi="Times New Roman" w:cs="Times New Roman"/>
          <w:sz w:val="28"/>
          <w:szCs w:val="28"/>
        </w:rPr>
        <w:t xml:space="preserve"> in fapt. </w:t>
      </w:r>
      <w:r w:rsidR="00387F18" w:rsidRPr="005B54B4">
        <w:rPr>
          <w:rFonts w:ascii="Times New Roman" w:eastAsia="Times New Roman" w:hAnsi="Times New Roman" w:cs="Times New Roman"/>
          <w:sz w:val="28"/>
          <w:szCs w:val="28"/>
        </w:rPr>
        <w:br/>
        <w:t xml:space="preserve">•    pentru ajutorul de încălzire a </w:t>
      </w:r>
      <w:proofErr w:type="spellStart"/>
      <w:r w:rsidR="00387F18" w:rsidRPr="005B54B4">
        <w:rPr>
          <w:rFonts w:ascii="Times New Roman" w:eastAsia="Times New Roman" w:hAnsi="Times New Roman" w:cs="Times New Roman"/>
          <w:sz w:val="28"/>
          <w:szCs w:val="28"/>
        </w:rPr>
        <w:t>locuinţei</w:t>
      </w:r>
      <w:proofErr w:type="spellEnd"/>
      <w:r w:rsidR="00387F18" w:rsidRPr="005B54B4">
        <w:rPr>
          <w:rFonts w:ascii="Times New Roman" w:eastAsia="Times New Roman" w:hAnsi="Times New Roman" w:cs="Times New Roman"/>
          <w:sz w:val="28"/>
          <w:szCs w:val="28"/>
        </w:rPr>
        <w:t xml:space="preserve"> cu gaze naturale –  factură de plată, proces verbal de punere in </w:t>
      </w:r>
      <w:proofErr w:type="spellStart"/>
      <w:r w:rsidR="00387F18" w:rsidRPr="005B54B4">
        <w:rPr>
          <w:rFonts w:ascii="Times New Roman" w:eastAsia="Times New Roman" w:hAnsi="Times New Roman" w:cs="Times New Roman"/>
          <w:sz w:val="28"/>
          <w:szCs w:val="28"/>
        </w:rPr>
        <w:t>functiune</w:t>
      </w:r>
      <w:proofErr w:type="spellEnd"/>
      <w:r w:rsidR="00387F18" w:rsidRPr="005B54B4">
        <w:rPr>
          <w:rFonts w:ascii="Times New Roman" w:eastAsia="Times New Roman" w:hAnsi="Times New Roman" w:cs="Times New Roman"/>
          <w:sz w:val="28"/>
          <w:szCs w:val="28"/>
        </w:rPr>
        <w:t xml:space="preserve"> centrala/convector.</w:t>
      </w:r>
    </w:p>
    <w:p w:rsidR="00D248E8" w:rsidRPr="005B54B4" w:rsidRDefault="00387F18" w:rsidP="00BB5EF1">
      <w:pPr>
        <w:spacing w:after="0" w:line="276" w:lineRule="auto"/>
        <w:rPr>
          <w:rFonts w:ascii="Times New Roman" w:eastAsia="Times New Roman" w:hAnsi="Times New Roman" w:cs="Times New Roman"/>
          <w:sz w:val="28"/>
          <w:szCs w:val="28"/>
        </w:rPr>
      </w:pPr>
      <w:r w:rsidRPr="005B54B4">
        <w:rPr>
          <w:rFonts w:ascii="Times New Roman" w:eastAsia="Times New Roman" w:hAnsi="Times New Roman" w:cs="Times New Roman"/>
          <w:sz w:val="28"/>
          <w:szCs w:val="28"/>
        </w:rPr>
        <w:t xml:space="preserve">•    pentru ajutorul de încălzire a </w:t>
      </w:r>
      <w:proofErr w:type="spellStart"/>
      <w:r w:rsidRPr="005B54B4">
        <w:rPr>
          <w:rFonts w:ascii="Times New Roman" w:eastAsia="Times New Roman" w:hAnsi="Times New Roman" w:cs="Times New Roman"/>
          <w:sz w:val="28"/>
          <w:szCs w:val="28"/>
        </w:rPr>
        <w:t>locuinţei</w:t>
      </w:r>
      <w:proofErr w:type="spellEnd"/>
      <w:r w:rsidRPr="005B54B4">
        <w:rPr>
          <w:rFonts w:ascii="Times New Roman" w:eastAsia="Times New Roman" w:hAnsi="Times New Roman" w:cs="Times New Roman"/>
          <w:sz w:val="28"/>
          <w:szCs w:val="28"/>
        </w:rPr>
        <w:t xml:space="preserve"> cu energie electrica –  factură de plată.</w:t>
      </w:r>
    </w:p>
    <w:p w:rsidR="00387F18" w:rsidRPr="00A17AC6" w:rsidRDefault="00DD7C16" w:rsidP="00A17AC6">
      <w:pPr>
        <w:pStyle w:val="Listparagraf"/>
        <w:numPr>
          <w:ilvl w:val="0"/>
          <w:numId w:val="5"/>
        </w:numPr>
        <w:tabs>
          <w:tab w:val="num" w:pos="-540"/>
        </w:tabs>
        <w:spacing w:before="100" w:beforeAutospacing="1" w:after="100" w:afterAutospacing="1"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Ce</w:t>
      </w:r>
      <w:r w:rsidR="00A06699">
        <w:rPr>
          <w:rFonts w:ascii="Times New Roman" w:eastAsia="Times New Roman" w:hAnsi="Times New Roman" w:cs="Times New Roman"/>
          <w:sz w:val="28"/>
          <w:szCs w:val="28"/>
        </w:rPr>
        <w:t>r</w:t>
      </w:r>
      <w:r w:rsidR="00387F18" w:rsidRPr="00A17AC6">
        <w:rPr>
          <w:rFonts w:ascii="Times New Roman" w:eastAsia="Times New Roman" w:hAnsi="Times New Roman" w:cs="Times New Roman"/>
          <w:sz w:val="28"/>
          <w:szCs w:val="28"/>
        </w:rPr>
        <w:t>tificat fiscal Taxe si Impozite cu viza de la Registrul Agricol.</w:t>
      </w:r>
    </w:p>
    <w:p w:rsidR="00387F18" w:rsidRPr="005B54B4" w:rsidRDefault="00387F18" w:rsidP="00A17AC6">
      <w:pPr>
        <w:pStyle w:val="Listparagraf"/>
        <w:numPr>
          <w:ilvl w:val="0"/>
          <w:numId w:val="5"/>
        </w:numPr>
        <w:spacing w:before="100" w:beforeAutospacing="1" w:after="100" w:afterAutospacing="1" w:line="276" w:lineRule="auto"/>
        <w:rPr>
          <w:rFonts w:ascii="Times New Roman" w:eastAsia="Times New Roman" w:hAnsi="Times New Roman" w:cs="Times New Roman"/>
          <w:sz w:val="28"/>
          <w:szCs w:val="28"/>
        </w:rPr>
      </w:pPr>
      <w:r w:rsidRPr="005B54B4">
        <w:rPr>
          <w:rFonts w:ascii="Times New Roman" w:eastAsia="Times New Roman" w:hAnsi="Times New Roman" w:cs="Times New Roman"/>
          <w:sz w:val="28"/>
          <w:szCs w:val="28"/>
        </w:rPr>
        <w:t>Copie talon pentru proprietarii de autoturism/motocicleta.</w:t>
      </w:r>
    </w:p>
    <w:p w:rsidR="00387F18" w:rsidRPr="005B54B4" w:rsidRDefault="00387F18" w:rsidP="005B54B4">
      <w:pPr>
        <w:pStyle w:val="Listparagraf"/>
        <w:spacing w:before="100" w:beforeAutospacing="1" w:after="100" w:afterAutospacing="1" w:line="276" w:lineRule="auto"/>
        <w:ind w:left="360"/>
        <w:jc w:val="both"/>
        <w:rPr>
          <w:rFonts w:ascii="Times New Roman" w:eastAsia="Times New Roman" w:hAnsi="Times New Roman" w:cs="Times New Roman"/>
          <w:sz w:val="28"/>
          <w:szCs w:val="28"/>
        </w:rPr>
      </w:pPr>
    </w:p>
    <w:p w:rsidR="00387F18" w:rsidRPr="005B54B4" w:rsidRDefault="00387F18" w:rsidP="005B54B4">
      <w:pPr>
        <w:pStyle w:val="Listparagraf"/>
        <w:spacing w:before="100" w:beforeAutospacing="1" w:after="100" w:afterAutospacing="1" w:line="276" w:lineRule="auto"/>
        <w:ind w:left="360"/>
        <w:jc w:val="both"/>
        <w:rPr>
          <w:rFonts w:ascii="Times New Roman" w:eastAsia="Times New Roman" w:hAnsi="Times New Roman" w:cs="Times New Roman"/>
          <w:sz w:val="28"/>
          <w:szCs w:val="28"/>
        </w:rPr>
      </w:pPr>
      <w:r w:rsidRPr="005B54B4">
        <w:rPr>
          <w:rFonts w:ascii="Times New Roman" w:eastAsia="Times New Roman" w:hAnsi="Times New Roman" w:cs="Times New Roman"/>
          <w:b/>
          <w:bCs/>
          <w:i/>
          <w:iCs/>
          <w:sz w:val="28"/>
          <w:szCs w:val="28"/>
        </w:rPr>
        <w:t xml:space="preserve">Orice modificare intervenita in componenta familiei si a veniturilor acesteia se comunica primarului, in termen de 5 zile de la data </w:t>
      </w:r>
      <w:proofErr w:type="spellStart"/>
      <w:r w:rsidRPr="005B54B4">
        <w:rPr>
          <w:rFonts w:ascii="Times New Roman" w:eastAsia="Times New Roman" w:hAnsi="Times New Roman" w:cs="Times New Roman"/>
          <w:b/>
          <w:bCs/>
          <w:i/>
          <w:iCs/>
          <w:sz w:val="28"/>
          <w:szCs w:val="28"/>
        </w:rPr>
        <w:t>modificarii</w:t>
      </w:r>
      <w:proofErr w:type="spellEnd"/>
      <w:r w:rsidRPr="005B54B4">
        <w:rPr>
          <w:rFonts w:ascii="Times New Roman" w:eastAsia="Times New Roman" w:hAnsi="Times New Roman" w:cs="Times New Roman"/>
          <w:b/>
          <w:bCs/>
          <w:i/>
          <w:iCs/>
          <w:sz w:val="28"/>
          <w:szCs w:val="28"/>
        </w:rPr>
        <w:t>,</w:t>
      </w:r>
      <w:r w:rsidRPr="005B54B4">
        <w:rPr>
          <w:rFonts w:ascii="Times New Roman" w:eastAsia="Times New Roman" w:hAnsi="Times New Roman" w:cs="Times New Roman"/>
          <w:i/>
          <w:iCs/>
          <w:sz w:val="28"/>
          <w:szCs w:val="28"/>
        </w:rPr>
        <w:t xml:space="preserve"> </w:t>
      </w:r>
      <w:r w:rsidRPr="005B54B4">
        <w:rPr>
          <w:rFonts w:ascii="Times New Roman" w:eastAsia="Times New Roman" w:hAnsi="Times New Roman" w:cs="Times New Roman"/>
          <w:b/>
          <w:bCs/>
          <w:i/>
          <w:iCs/>
          <w:sz w:val="28"/>
          <w:szCs w:val="28"/>
        </w:rPr>
        <w:t xml:space="preserve">prin depunerea unei noi cereri si </w:t>
      </w:r>
      <w:proofErr w:type="spellStart"/>
      <w:r w:rsidRPr="005B54B4">
        <w:rPr>
          <w:rFonts w:ascii="Times New Roman" w:eastAsia="Times New Roman" w:hAnsi="Times New Roman" w:cs="Times New Roman"/>
          <w:b/>
          <w:bCs/>
          <w:i/>
          <w:iCs/>
          <w:sz w:val="28"/>
          <w:szCs w:val="28"/>
        </w:rPr>
        <w:t>declaratii</w:t>
      </w:r>
      <w:proofErr w:type="spellEnd"/>
      <w:r w:rsidRPr="005B54B4">
        <w:rPr>
          <w:rFonts w:ascii="Times New Roman" w:eastAsia="Times New Roman" w:hAnsi="Times New Roman" w:cs="Times New Roman"/>
          <w:b/>
          <w:bCs/>
          <w:i/>
          <w:iCs/>
          <w:sz w:val="28"/>
          <w:szCs w:val="28"/>
        </w:rPr>
        <w:t xml:space="preserve"> pe propria </w:t>
      </w:r>
      <w:proofErr w:type="spellStart"/>
      <w:r w:rsidRPr="005B54B4">
        <w:rPr>
          <w:rFonts w:ascii="Times New Roman" w:eastAsia="Times New Roman" w:hAnsi="Times New Roman" w:cs="Times New Roman"/>
          <w:b/>
          <w:bCs/>
          <w:i/>
          <w:iCs/>
          <w:sz w:val="28"/>
          <w:szCs w:val="28"/>
        </w:rPr>
        <w:t>raspundere</w:t>
      </w:r>
      <w:proofErr w:type="spellEnd"/>
      <w:r w:rsidRPr="005B54B4">
        <w:rPr>
          <w:rFonts w:ascii="Times New Roman" w:eastAsia="Times New Roman" w:hAnsi="Times New Roman" w:cs="Times New Roman"/>
          <w:b/>
          <w:bCs/>
          <w:i/>
          <w:iCs/>
          <w:sz w:val="28"/>
          <w:szCs w:val="28"/>
        </w:rPr>
        <w:t>.</w:t>
      </w:r>
    </w:p>
    <w:p w:rsidR="00BE045A" w:rsidRDefault="00BE045A" w:rsidP="00BE045A">
      <w:pPr>
        <w:shd w:val="clear" w:color="auto" w:fill="FFFFFF"/>
        <w:spacing w:after="300" w:line="276" w:lineRule="auto"/>
        <w:jc w:val="both"/>
        <w:rPr>
          <w:rFonts w:ascii="Times New Roman" w:eastAsia="Times New Roman" w:hAnsi="Times New Roman" w:cs="Times New Roman"/>
          <w:bCs/>
          <w:sz w:val="28"/>
          <w:szCs w:val="28"/>
          <w:lang w:eastAsia="ro-RO"/>
        </w:rPr>
      </w:pPr>
      <w:r w:rsidRPr="001931C2">
        <w:rPr>
          <w:rFonts w:ascii="Times New Roman" w:eastAsia="Times New Roman" w:hAnsi="Times New Roman" w:cs="Times New Roman"/>
          <w:bCs/>
          <w:sz w:val="28"/>
          <w:szCs w:val="28"/>
          <w:lang w:eastAsia="ro-RO"/>
        </w:rPr>
        <w:t xml:space="preserve">Ajutorul pentru </w:t>
      </w:r>
      <w:proofErr w:type="spellStart"/>
      <w:r w:rsidRPr="001931C2">
        <w:rPr>
          <w:rFonts w:ascii="Times New Roman" w:eastAsia="Times New Roman" w:hAnsi="Times New Roman" w:cs="Times New Roman"/>
          <w:bCs/>
          <w:sz w:val="28"/>
          <w:szCs w:val="28"/>
          <w:lang w:eastAsia="ro-RO"/>
        </w:rPr>
        <w:t>incalzirea</w:t>
      </w:r>
      <w:proofErr w:type="spellEnd"/>
      <w:r w:rsidRPr="001931C2">
        <w:rPr>
          <w:rFonts w:ascii="Times New Roman" w:eastAsia="Times New Roman" w:hAnsi="Times New Roman" w:cs="Times New Roman"/>
          <w:bCs/>
          <w:sz w:val="28"/>
          <w:szCs w:val="28"/>
          <w:lang w:eastAsia="ro-RO"/>
        </w:rPr>
        <w:t xml:space="preserve"> </w:t>
      </w:r>
      <w:proofErr w:type="spellStart"/>
      <w:r w:rsidRPr="001931C2">
        <w:rPr>
          <w:rFonts w:ascii="Times New Roman" w:eastAsia="Times New Roman" w:hAnsi="Times New Roman" w:cs="Times New Roman"/>
          <w:bCs/>
          <w:sz w:val="28"/>
          <w:szCs w:val="28"/>
          <w:lang w:eastAsia="ro-RO"/>
        </w:rPr>
        <w:t>locuintei</w:t>
      </w:r>
      <w:proofErr w:type="spellEnd"/>
      <w:r w:rsidRPr="001931C2">
        <w:rPr>
          <w:rFonts w:ascii="Times New Roman" w:eastAsia="Times New Roman" w:hAnsi="Times New Roman" w:cs="Times New Roman"/>
          <w:bCs/>
          <w:sz w:val="28"/>
          <w:szCs w:val="28"/>
          <w:lang w:eastAsia="ro-RO"/>
        </w:rPr>
        <w:t xml:space="preserve"> cu energie electrica sau gaze naturale, stabilit conform prevederilor legale, se scade din factura care atesta contravaloarea consumului, lunar, de </w:t>
      </w:r>
      <w:proofErr w:type="spellStart"/>
      <w:r w:rsidRPr="001931C2">
        <w:rPr>
          <w:rFonts w:ascii="Times New Roman" w:eastAsia="Times New Roman" w:hAnsi="Times New Roman" w:cs="Times New Roman"/>
          <w:bCs/>
          <w:sz w:val="28"/>
          <w:szCs w:val="28"/>
          <w:lang w:eastAsia="ro-RO"/>
        </w:rPr>
        <w:t>catre</w:t>
      </w:r>
      <w:proofErr w:type="spellEnd"/>
      <w:r w:rsidRPr="001931C2">
        <w:rPr>
          <w:rFonts w:ascii="Times New Roman" w:eastAsia="Times New Roman" w:hAnsi="Times New Roman" w:cs="Times New Roman"/>
          <w:bCs/>
          <w:sz w:val="28"/>
          <w:szCs w:val="28"/>
          <w:lang w:eastAsia="ro-RO"/>
        </w:rPr>
        <w:t xml:space="preserve"> furnizori, si nu poate fi mai mare </w:t>
      </w:r>
      <w:proofErr w:type="spellStart"/>
      <w:r w:rsidRPr="001931C2">
        <w:rPr>
          <w:rFonts w:ascii="Times New Roman" w:eastAsia="Times New Roman" w:hAnsi="Times New Roman" w:cs="Times New Roman"/>
          <w:bCs/>
          <w:sz w:val="28"/>
          <w:szCs w:val="28"/>
          <w:lang w:eastAsia="ro-RO"/>
        </w:rPr>
        <w:t>decat</w:t>
      </w:r>
      <w:proofErr w:type="spellEnd"/>
      <w:r w:rsidRPr="001931C2">
        <w:rPr>
          <w:rFonts w:ascii="Times New Roman" w:eastAsia="Times New Roman" w:hAnsi="Times New Roman" w:cs="Times New Roman"/>
          <w:bCs/>
          <w:sz w:val="28"/>
          <w:szCs w:val="28"/>
          <w:lang w:eastAsia="ro-RO"/>
        </w:rPr>
        <w:t xml:space="preserve"> valoarea consumului facturat.</w:t>
      </w:r>
    </w:p>
    <w:p w:rsidR="00BE045A" w:rsidRDefault="00BE045A" w:rsidP="00BE045A">
      <w:pPr>
        <w:shd w:val="clear" w:color="auto" w:fill="FFFFFF"/>
        <w:spacing w:after="300" w:line="276"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bCs/>
          <w:sz w:val="28"/>
          <w:szCs w:val="28"/>
          <w:lang w:eastAsia="ro-RO"/>
        </w:rPr>
        <w:tab/>
        <w:t xml:space="preserve">Contravaloarea ajutorului pentru </w:t>
      </w:r>
      <w:proofErr w:type="spellStart"/>
      <w:r>
        <w:rPr>
          <w:rFonts w:ascii="Times New Roman" w:eastAsia="Times New Roman" w:hAnsi="Times New Roman" w:cs="Times New Roman"/>
          <w:bCs/>
          <w:sz w:val="28"/>
          <w:szCs w:val="28"/>
          <w:lang w:eastAsia="ro-RO"/>
        </w:rPr>
        <w:t>incalzirea</w:t>
      </w:r>
      <w:proofErr w:type="spellEnd"/>
      <w:r>
        <w:rPr>
          <w:rFonts w:ascii="Times New Roman" w:eastAsia="Times New Roman" w:hAnsi="Times New Roman" w:cs="Times New Roman"/>
          <w:bCs/>
          <w:sz w:val="28"/>
          <w:szCs w:val="28"/>
          <w:lang w:eastAsia="ro-RO"/>
        </w:rPr>
        <w:t xml:space="preserve"> </w:t>
      </w:r>
      <w:proofErr w:type="spellStart"/>
      <w:r>
        <w:rPr>
          <w:rFonts w:ascii="Times New Roman" w:eastAsia="Times New Roman" w:hAnsi="Times New Roman" w:cs="Times New Roman"/>
          <w:bCs/>
          <w:sz w:val="28"/>
          <w:szCs w:val="28"/>
          <w:lang w:eastAsia="ro-RO"/>
        </w:rPr>
        <w:t>locuintei</w:t>
      </w:r>
      <w:proofErr w:type="spellEnd"/>
      <w:r>
        <w:rPr>
          <w:rFonts w:ascii="Times New Roman" w:eastAsia="Times New Roman" w:hAnsi="Times New Roman" w:cs="Times New Roman"/>
          <w:bCs/>
          <w:sz w:val="28"/>
          <w:szCs w:val="28"/>
          <w:lang w:eastAsia="ro-RO"/>
        </w:rPr>
        <w:t xml:space="preserve"> cu </w:t>
      </w:r>
      <w:r>
        <w:rPr>
          <w:rFonts w:ascii="Times New Roman" w:eastAsia="Times New Roman" w:hAnsi="Times New Roman" w:cs="Times New Roman"/>
          <w:sz w:val="28"/>
          <w:szCs w:val="28"/>
          <w:lang w:eastAsia="ro-RO"/>
        </w:rPr>
        <w:t xml:space="preserve">combustibili solizi si/sau petrolieri, se </w:t>
      </w:r>
      <w:proofErr w:type="spellStart"/>
      <w:r>
        <w:rPr>
          <w:rFonts w:ascii="Times New Roman" w:eastAsia="Times New Roman" w:hAnsi="Times New Roman" w:cs="Times New Roman"/>
          <w:sz w:val="28"/>
          <w:szCs w:val="28"/>
          <w:lang w:eastAsia="ro-RO"/>
        </w:rPr>
        <w:t>plateste</w:t>
      </w:r>
      <w:proofErr w:type="spellEnd"/>
      <w:r>
        <w:rPr>
          <w:rFonts w:ascii="Times New Roman" w:eastAsia="Times New Roman" w:hAnsi="Times New Roman" w:cs="Times New Roman"/>
          <w:sz w:val="28"/>
          <w:szCs w:val="28"/>
          <w:lang w:eastAsia="ro-RO"/>
        </w:rPr>
        <w:t xml:space="preserve"> titularului o singura data pentru tot sezonul rece sau pentru lunile ramase din sezonul rece.</w:t>
      </w:r>
    </w:p>
    <w:p w:rsidR="00BE045A" w:rsidRPr="00E51DA0" w:rsidRDefault="00BE045A" w:rsidP="00BE045A">
      <w:pPr>
        <w:shd w:val="clear" w:color="auto" w:fill="FFFFFF"/>
        <w:spacing w:after="300" w:line="276" w:lineRule="auto"/>
        <w:jc w:val="both"/>
        <w:rPr>
          <w:rFonts w:ascii="Times New Roman" w:eastAsia="Times New Roman" w:hAnsi="Times New Roman" w:cs="Times New Roman"/>
          <w:b/>
          <w:sz w:val="28"/>
          <w:szCs w:val="28"/>
          <w:lang w:eastAsia="ro-RO"/>
        </w:rPr>
      </w:pPr>
      <w:r>
        <w:rPr>
          <w:rFonts w:ascii="Times New Roman" w:eastAsia="Times New Roman" w:hAnsi="Times New Roman" w:cs="Times New Roman"/>
          <w:sz w:val="28"/>
          <w:szCs w:val="28"/>
          <w:lang w:eastAsia="ro-RO"/>
        </w:rPr>
        <w:tab/>
      </w:r>
      <w:r w:rsidRPr="00E51DA0">
        <w:rPr>
          <w:rFonts w:ascii="Times New Roman" w:eastAsia="Times New Roman" w:hAnsi="Times New Roman" w:cs="Times New Roman"/>
          <w:b/>
          <w:sz w:val="28"/>
          <w:szCs w:val="28"/>
          <w:lang w:eastAsia="ro-RO"/>
        </w:rPr>
        <w:t>Suplimentul pentru energie.</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b/>
          <w:sz w:val="28"/>
          <w:szCs w:val="28"/>
          <w:lang w:eastAsia="ro-RO"/>
        </w:rPr>
        <w:tab/>
      </w:r>
      <w:r w:rsidRPr="00E51DA0">
        <w:rPr>
          <w:rFonts w:ascii="Times New Roman" w:eastAsia="Times New Roman" w:hAnsi="Times New Roman" w:cs="Times New Roman"/>
          <w:sz w:val="28"/>
          <w:szCs w:val="28"/>
          <w:lang w:eastAsia="ro-RO"/>
        </w:rPr>
        <w:t xml:space="preserve">Familiile și persoanele singure ale căror venituri sunt de până </w:t>
      </w:r>
      <w:r w:rsidRPr="00E51DA0">
        <w:rPr>
          <w:rFonts w:ascii="Times New Roman" w:eastAsia="Times New Roman" w:hAnsi="Times New Roman" w:cs="Times New Roman"/>
          <w:b/>
          <w:sz w:val="28"/>
          <w:szCs w:val="28"/>
          <w:lang w:eastAsia="ro-RO"/>
        </w:rPr>
        <w:t>1386 lei</w:t>
      </w:r>
      <w:r w:rsidRPr="00E51DA0">
        <w:rPr>
          <w:rFonts w:ascii="Times New Roman" w:eastAsia="Times New Roman" w:hAnsi="Times New Roman" w:cs="Times New Roman"/>
          <w:sz w:val="28"/>
          <w:szCs w:val="28"/>
          <w:lang w:eastAsia="ro-RO"/>
        </w:rPr>
        <w:t xml:space="preserve">/venit net pe membru de familie sau </w:t>
      </w:r>
      <w:r w:rsidRPr="00E51DA0">
        <w:rPr>
          <w:rFonts w:ascii="Times New Roman" w:eastAsia="Times New Roman" w:hAnsi="Times New Roman" w:cs="Times New Roman"/>
          <w:b/>
          <w:sz w:val="28"/>
          <w:szCs w:val="28"/>
          <w:lang w:eastAsia="ro-RO"/>
        </w:rPr>
        <w:t xml:space="preserve">2053 </w:t>
      </w:r>
      <w:r w:rsidRPr="00E51DA0">
        <w:rPr>
          <w:rFonts w:ascii="Times New Roman" w:eastAsia="Times New Roman" w:hAnsi="Times New Roman" w:cs="Times New Roman"/>
          <w:sz w:val="28"/>
          <w:szCs w:val="28"/>
          <w:lang w:eastAsia="ro-RO"/>
        </w:rPr>
        <w:t>lei in cazul persoanei singure, beneficiază lunar, inclusiv în perioada sezonului rece, de un supliment pentru energie în sumă fixă, acordat în funcție de sursele de furnizare a energiei utilizate, în cuantum de:</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b/>
          <w:bCs/>
          <w:sz w:val="28"/>
          <w:szCs w:val="28"/>
          <w:lang w:eastAsia="ro-RO"/>
        </w:rPr>
        <w:t>a)</w:t>
      </w:r>
      <w:r w:rsidRPr="00E51DA0">
        <w:rPr>
          <w:rFonts w:ascii="Times New Roman" w:eastAsia="Times New Roman" w:hAnsi="Times New Roman" w:cs="Times New Roman"/>
          <w:sz w:val="28"/>
          <w:szCs w:val="28"/>
          <w:lang w:eastAsia="ro-RO"/>
        </w:rPr>
        <w:t> </w:t>
      </w:r>
      <w:r w:rsidRPr="00E51DA0">
        <w:rPr>
          <w:rFonts w:ascii="Times New Roman" w:eastAsia="Times New Roman" w:hAnsi="Times New Roman" w:cs="Times New Roman"/>
          <w:b/>
          <w:sz w:val="28"/>
          <w:szCs w:val="28"/>
          <w:lang w:eastAsia="ro-RO"/>
        </w:rPr>
        <w:t>30 lei</w:t>
      </w:r>
      <w:r w:rsidRPr="00E51DA0">
        <w:rPr>
          <w:rFonts w:ascii="Times New Roman" w:eastAsia="Times New Roman" w:hAnsi="Times New Roman" w:cs="Times New Roman"/>
          <w:sz w:val="28"/>
          <w:szCs w:val="28"/>
          <w:lang w:eastAsia="ro-RO"/>
        </w:rPr>
        <w:t xml:space="preserve">/lună pentru consumul de energie electrică sau </w:t>
      </w:r>
      <w:r w:rsidRPr="00E51DA0">
        <w:rPr>
          <w:rFonts w:ascii="Times New Roman" w:eastAsia="Times New Roman" w:hAnsi="Times New Roman" w:cs="Times New Roman"/>
          <w:b/>
          <w:sz w:val="28"/>
          <w:szCs w:val="28"/>
          <w:lang w:eastAsia="ro-RO"/>
        </w:rPr>
        <w:t>70 lei</w:t>
      </w:r>
      <w:r w:rsidRPr="00E51DA0">
        <w:rPr>
          <w:rFonts w:ascii="Times New Roman" w:eastAsia="Times New Roman" w:hAnsi="Times New Roman" w:cs="Times New Roman"/>
          <w:sz w:val="28"/>
          <w:szCs w:val="28"/>
          <w:lang w:eastAsia="ro-RO"/>
        </w:rPr>
        <w:t xml:space="preserve">/luna in </w:t>
      </w:r>
      <w:proofErr w:type="spellStart"/>
      <w:r w:rsidRPr="00E51DA0">
        <w:rPr>
          <w:rFonts w:ascii="Times New Roman" w:eastAsia="Times New Roman" w:hAnsi="Times New Roman" w:cs="Times New Roman"/>
          <w:sz w:val="28"/>
          <w:szCs w:val="28"/>
          <w:lang w:eastAsia="ro-RO"/>
        </w:rPr>
        <w:t>situatia</w:t>
      </w:r>
      <w:proofErr w:type="spellEnd"/>
      <w:r w:rsidRPr="00E51DA0">
        <w:rPr>
          <w:rFonts w:ascii="Times New Roman" w:eastAsia="Times New Roman" w:hAnsi="Times New Roman" w:cs="Times New Roman"/>
          <w:sz w:val="28"/>
          <w:szCs w:val="28"/>
          <w:lang w:eastAsia="ro-RO"/>
        </w:rPr>
        <w:t xml:space="preserve"> in care singura sursa de energie utilizata este energia electrica;</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b/>
          <w:bCs/>
          <w:sz w:val="28"/>
          <w:szCs w:val="28"/>
          <w:lang w:eastAsia="ro-RO"/>
        </w:rPr>
        <w:t>b)</w:t>
      </w:r>
      <w:r w:rsidRPr="00E51DA0">
        <w:rPr>
          <w:rFonts w:ascii="Times New Roman" w:eastAsia="Times New Roman" w:hAnsi="Times New Roman" w:cs="Times New Roman"/>
          <w:sz w:val="28"/>
          <w:szCs w:val="28"/>
          <w:lang w:eastAsia="ro-RO"/>
        </w:rPr>
        <w:t> </w:t>
      </w:r>
      <w:r w:rsidRPr="00E51DA0">
        <w:rPr>
          <w:rFonts w:ascii="Times New Roman" w:eastAsia="Times New Roman" w:hAnsi="Times New Roman" w:cs="Times New Roman"/>
          <w:b/>
          <w:sz w:val="28"/>
          <w:szCs w:val="28"/>
          <w:lang w:eastAsia="ro-RO"/>
        </w:rPr>
        <w:t>10 lei</w:t>
      </w:r>
      <w:r w:rsidRPr="00E51DA0">
        <w:rPr>
          <w:rFonts w:ascii="Times New Roman" w:eastAsia="Times New Roman" w:hAnsi="Times New Roman" w:cs="Times New Roman"/>
          <w:sz w:val="28"/>
          <w:szCs w:val="28"/>
          <w:lang w:eastAsia="ro-RO"/>
        </w:rPr>
        <w:t>/lună pentru consumul de gaze naturale;</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b/>
          <w:bCs/>
          <w:sz w:val="28"/>
          <w:szCs w:val="28"/>
          <w:lang w:eastAsia="ro-RO"/>
        </w:rPr>
        <w:t>c)</w:t>
      </w:r>
      <w:r w:rsidRPr="00E51DA0">
        <w:rPr>
          <w:rFonts w:ascii="Times New Roman" w:eastAsia="Times New Roman" w:hAnsi="Times New Roman" w:cs="Times New Roman"/>
          <w:sz w:val="28"/>
          <w:szCs w:val="28"/>
          <w:lang w:eastAsia="ro-RO"/>
        </w:rPr>
        <w:t> </w:t>
      </w:r>
      <w:r w:rsidRPr="00E51DA0">
        <w:rPr>
          <w:rFonts w:ascii="Times New Roman" w:eastAsia="Times New Roman" w:hAnsi="Times New Roman" w:cs="Times New Roman"/>
          <w:b/>
          <w:sz w:val="28"/>
          <w:szCs w:val="28"/>
          <w:lang w:eastAsia="ro-RO"/>
        </w:rPr>
        <w:t>10 lei</w:t>
      </w:r>
      <w:r w:rsidRPr="00E51DA0">
        <w:rPr>
          <w:rFonts w:ascii="Times New Roman" w:eastAsia="Times New Roman" w:hAnsi="Times New Roman" w:cs="Times New Roman"/>
          <w:sz w:val="28"/>
          <w:szCs w:val="28"/>
          <w:lang w:eastAsia="ro-RO"/>
        </w:rPr>
        <w:t>/lună pentru consumul de energie termică;</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b/>
          <w:bCs/>
          <w:sz w:val="28"/>
          <w:szCs w:val="28"/>
          <w:lang w:eastAsia="ro-RO"/>
        </w:rPr>
        <w:t>d)</w:t>
      </w:r>
      <w:r w:rsidRPr="00E51DA0">
        <w:rPr>
          <w:rFonts w:ascii="Times New Roman" w:eastAsia="Times New Roman" w:hAnsi="Times New Roman" w:cs="Times New Roman"/>
          <w:sz w:val="28"/>
          <w:szCs w:val="28"/>
          <w:lang w:eastAsia="ro-RO"/>
        </w:rPr>
        <w:t> </w:t>
      </w:r>
      <w:r w:rsidRPr="00E51DA0">
        <w:rPr>
          <w:rFonts w:ascii="Times New Roman" w:eastAsia="Times New Roman" w:hAnsi="Times New Roman" w:cs="Times New Roman"/>
          <w:b/>
          <w:sz w:val="28"/>
          <w:szCs w:val="28"/>
          <w:lang w:eastAsia="ro-RO"/>
        </w:rPr>
        <w:t>20 lei</w:t>
      </w:r>
      <w:r w:rsidRPr="00E51DA0">
        <w:rPr>
          <w:rFonts w:ascii="Times New Roman" w:eastAsia="Times New Roman" w:hAnsi="Times New Roman" w:cs="Times New Roman"/>
          <w:sz w:val="28"/>
          <w:szCs w:val="28"/>
          <w:lang w:eastAsia="ro-RO"/>
        </w:rPr>
        <w:t>/lună pentru consumul de combustibili solizi și/sau petrolieri.</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sz w:val="28"/>
          <w:szCs w:val="28"/>
          <w:lang w:eastAsia="ro-RO"/>
        </w:rPr>
        <w:t>Suplimentul pentru energie se acordă lunar, pe tot parcursul anului, și se plătește astfel:</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b/>
          <w:bCs/>
          <w:sz w:val="28"/>
          <w:szCs w:val="28"/>
          <w:lang w:eastAsia="ro-RO"/>
        </w:rPr>
        <w:t>a)</w:t>
      </w:r>
      <w:r w:rsidRPr="00E51DA0">
        <w:rPr>
          <w:rFonts w:ascii="Times New Roman" w:eastAsia="Times New Roman" w:hAnsi="Times New Roman" w:cs="Times New Roman"/>
          <w:sz w:val="28"/>
          <w:szCs w:val="28"/>
          <w:lang w:eastAsia="ro-RO"/>
        </w:rPr>
        <w:t> furnizorului, dar nu mai mult decât consumul facturat, în cazul suplimentului pentru energie electrica si gaze naturale;</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b/>
          <w:bCs/>
          <w:sz w:val="28"/>
          <w:szCs w:val="28"/>
          <w:lang w:eastAsia="ro-RO"/>
        </w:rPr>
        <w:t>b)</w:t>
      </w:r>
      <w:r w:rsidRPr="00E51DA0">
        <w:rPr>
          <w:rFonts w:ascii="Times New Roman" w:eastAsia="Times New Roman" w:hAnsi="Times New Roman" w:cs="Times New Roman"/>
          <w:sz w:val="28"/>
          <w:szCs w:val="28"/>
          <w:lang w:eastAsia="ro-RO"/>
        </w:rPr>
        <w:t xml:space="preserve"> direct titularului, în cazul suplimentului </w:t>
      </w:r>
      <w:r w:rsidRPr="00E51DA0">
        <w:rPr>
          <w:rFonts w:ascii="Times New Roman" w:eastAsia="Times New Roman" w:hAnsi="Times New Roman" w:cs="Times New Roman"/>
          <w:sz w:val="28"/>
          <w:szCs w:val="28"/>
          <w:u w:val="single"/>
          <w:lang w:eastAsia="ro-RO"/>
        </w:rPr>
        <w:t>pentru combustibili solizi si/sau petrolieri.</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sz w:val="28"/>
          <w:szCs w:val="28"/>
          <w:lang w:eastAsia="ro-RO"/>
        </w:rPr>
        <w:t>Suplimentul pentru energie poate fi solicitat împreună cu ajutorul pentru încălzirea locuinței sau separat, atunci când sunt îndeplinite condițiile de acordare</w:t>
      </w:r>
      <w:r w:rsidRPr="00E51DA0">
        <w:rPr>
          <w:rFonts w:ascii="Times New Roman" w:eastAsia="Times New Roman" w:hAnsi="Times New Roman" w:cs="Times New Roman"/>
          <w:sz w:val="28"/>
          <w:szCs w:val="28"/>
          <w:u w:val="single"/>
          <w:lang w:eastAsia="ro-RO"/>
        </w:rPr>
        <w:t>.</w:t>
      </w:r>
    </w:p>
    <w:p w:rsidR="00BE045A" w:rsidRPr="00E51DA0" w:rsidRDefault="00BE045A" w:rsidP="00BE045A">
      <w:pPr>
        <w:spacing w:after="150" w:line="276" w:lineRule="auto"/>
        <w:jc w:val="both"/>
        <w:rPr>
          <w:rFonts w:ascii="Times New Roman" w:eastAsia="Times New Roman" w:hAnsi="Times New Roman" w:cs="Times New Roman"/>
          <w:sz w:val="28"/>
          <w:szCs w:val="28"/>
          <w:lang w:eastAsia="ro-RO"/>
        </w:rPr>
      </w:pPr>
      <w:r w:rsidRPr="00E51DA0">
        <w:rPr>
          <w:rFonts w:ascii="Times New Roman" w:eastAsia="Times New Roman" w:hAnsi="Times New Roman" w:cs="Times New Roman"/>
          <w:sz w:val="28"/>
          <w:szCs w:val="28"/>
          <w:lang w:eastAsia="ro-RO"/>
        </w:rPr>
        <w:t>Suplimentul pentru energie se acordă cumulat în funcție de sursele de furnizare a energiei utilizate.</w:t>
      </w:r>
    </w:p>
    <w:p w:rsidR="00BE045A" w:rsidRDefault="00BE045A" w:rsidP="00BE045A">
      <w:pPr>
        <w:ind w:firstLine="360"/>
        <w:jc w:val="both"/>
        <w:rPr>
          <w:rFonts w:ascii="Times New Roman" w:hAnsi="Times New Roman" w:cs="Times New Roman"/>
          <w:sz w:val="28"/>
          <w:szCs w:val="28"/>
        </w:rPr>
      </w:pPr>
      <w:r>
        <w:rPr>
          <w:rFonts w:ascii="Times New Roman" w:hAnsi="Times New Roman" w:cs="Times New Roman"/>
          <w:sz w:val="28"/>
          <w:szCs w:val="28"/>
        </w:rPr>
        <w:t xml:space="preserve">Fondurile necesare pentru plata ajutorului pentru  </w:t>
      </w:r>
      <w:proofErr w:type="spellStart"/>
      <w:r>
        <w:rPr>
          <w:rFonts w:ascii="Times New Roman" w:hAnsi="Times New Roman" w:cs="Times New Roman"/>
          <w:sz w:val="28"/>
          <w:szCs w:val="28"/>
        </w:rPr>
        <w:t>incalzire</w:t>
      </w:r>
      <w:proofErr w:type="spellEnd"/>
      <w:r>
        <w:rPr>
          <w:rFonts w:ascii="Times New Roman" w:hAnsi="Times New Roman" w:cs="Times New Roman"/>
          <w:sz w:val="28"/>
          <w:szCs w:val="28"/>
        </w:rPr>
        <w:t xml:space="preserve"> si a suplimentului pentru energie, se asigura din bugetul de stat, prin bugetul Ministerului Muncii si </w:t>
      </w:r>
      <w:proofErr w:type="spellStart"/>
      <w:r>
        <w:rPr>
          <w:rFonts w:ascii="Times New Roman" w:hAnsi="Times New Roman" w:cs="Times New Roman"/>
          <w:sz w:val="28"/>
          <w:szCs w:val="28"/>
        </w:rPr>
        <w:t>Protectiei</w:t>
      </w:r>
      <w:proofErr w:type="spellEnd"/>
      <w:r>
        <w:rPr>
          <w:rFonts w:ascii="Times New Roman" w:hAnsi="Times New Roman" w:cs="Times New Roman"/>
          <w:sz w:val="28"/>
          <w:szCs w:val="28"/>
        </w:rPr>
        <w:t xml:space="preserve"> Sociale.</w:t>
      </w:r>
    </w:p>
    <w:p w:rsidR="00BE045A" w:rsidRPr="00115089" w:rsidRDefault="00BE045A" w:rsidP="00BE045A">
      <w:pPr>
        <w:rPr>
          <w:rFonts w:ascii="Times New Roman" w:hAnsi="Times New Roman" w:cs="Times New Roman"/>
          <w:sz w:val="28"/>
          <w:szCs w:val="28"/>
        </w:rPr>
      </w:pPr>
    </w:p>
    <w:p w:rsidR="00BE045A" w:rsidRDefault="00BE045A" w:rsidP="005B54B4">
      <w:pPr>
        <w:shd w:val="clear" w:color="auto" w:fill="FFFFFF"/>
        <w:spacing w:after="300" w:line="276" w:lineRule="auto"/>
        <w:jc w:val="both"/>
        <w:rPr>
          <w:rFonts w:ascii="Times New Roman" w:eastAsia="Times New Roman" w:hAnsi="Times New Roman" w:cs="Times New Roman"/>
          <w:bCs/>
          <w:sz w:val="28"/>
          <w:szCs w:val="28"/>
          <w:lang w:eastAsia="ro-RO"/>
        </w:rPr>
      </w:pPr>
    </w:p>
    <w:p w:rsidR="00BB5EF1" w:rsidRPr="00285C9E" w:rsidRDefault="00387F18" w:rsidP="005B54B4">
      <w:pPr>
        <w:shd w:val="clear" w:color="auto" w:fill="FFFFFF"/>
        <w:spacing w:after="300" w:line="276" w:lineRule="auto"/>
        <w:jc w:val="both"/>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Cs/>
          <w:sz w:val="28"/>
          <w:szCs w:val="28"/>
          <w:lang w:eastAsia="ro-RO"/>
        </w:rPr>
        <w:lastRenderedPageBreak/>
        <w:t xml:space="preserve">Limitele de venituri si cuantumurile </w:t>
      </w:r>
      <w:r w:rsidRPr="007C4E82">
        <w:rPr>
          <w:rFonts w:ascii="Times New Roman" w:eastAsia="Times New Roman" w:hAnsi="Times New Roman" w:cs="Times New Roman"/>
          <w:b/>
          <w:bCs/>
          <w:sz w:val="28"/>
          <w:szCs w:val="28"/>
          <w:lang w:eastAsia="ro-RO"/>
        </w:rPr>
        <w:t>ajutorului</w:t>
      </w:r>
      <w:r w:rsidR="007C4E82" w:rsidRPr="007C4E82">
        <w:rPr>
          <w:rFonts w:ascii="Times New Roman" w:eastAsia="Times New Roman" w:hAnsi="Times New Roman" w:cs="Times New Roman"/>
          <w:b/>
          <w:bCs/>
          <w:sz w:val="28"/>
          <w:szCs w:val="28"/>
          <w:lang w:eastAsia="ro-RO"/>
        </w:rPr>
        <w:t>/suplimen</w:t>
      </w:r>
      <w:r w:rsidR="006109AA">
        <w:rPr>
          <w:rFonts w:ascii="Times New Roman" w:eastAsia="Times New Roman" w:hAnsi="Times New Roman" w:cs="Times New Roman"/>
          <w:b/>
          <w:bCs/>
          <w:sz w:val="28"/>
          <w:szCs w:val="28"/>
          <w:lang w:eastAsia="ro-RO"/>
        </w:rPr>
        <w:t>t</w:t>
      </w:r>
      <w:r w:rsidR="007C4E82" w:rsidRPr="007C4E82">
        <w:rPr>
          <w:rFonts w:ascii="Times New Roman" w:eastAsia="Times New Roman" w:hAnsi="Times New Roman" w:cs="Times New Roman"/>
          <w:b/>
          <w:bCs/>
          <w:sz w:val="28"/>
          <w:szCs w:val="28"/>
          <w:lang w:eastAsia="ro-RO"/>
        </w:rPr>
        <w:t>ului</w:t>
      </w:r>
      <w:r w:rsidR="007C4E82">
        <w:rPr>
          <w:rFonts w:ascii="Times New Roman" w:eastAsia="Times New Roman" w:hAnsi="Times New Roman" w:cs="Times New Roman"/>
          <w:bCs/>
          <w:sz w:val="28"/>
          <w:szCs w:val="28"/>
          <w:lang w:eastAsia="ro-RO"/>
        </w:rPr>
        <w:t xml:space="preserve"> pentru energie -</w:t>
      </w:r>
      <w:r w:rsidRPr="00387F18">
        <w:rPr>
          <w:rFonts w:ascii="Times New Roman" w:eastAsia="Times New Roman" w:hAnsi="Times New Roman" w:cs="Times New Roman"/>
          <w:bCs/>
          <w:sz w:val="28"/>
          <w:szCs w:val="28"/>
          <w:lang w:eastAsia="ro-RO"/>
        </w:rPr>
        <w:t xml:space="preserve"> </w:t>
      </w:r>
      <w:proofErr w:type="spellStart"/>
      <w:r w:rsidRPr="00387F18">
        <w:rPr>
          <w:rFonts w:ascii="Times New Roman" w:eastAsia="Times New Roman" w:hAnsi="Times New Roman" w:cs="Times New Roman"/>
          <w:bCs/>
          <w:sz w:val="28"/>
          <w:szCs w:val="28"/>
          <w:lang w:eastAsia="ro-RO"/>
        </w:rPr>
        <w:t>incalzirea</w:t>
      </w:r>
      <w:proofErr w:type="spellEnd"/>
      <w:r w:rsidRPr="00387F18">
        <w:rPr>
          <w:rFonts w:ascii="Times New Roman" w:eastAsia="Times New Roman" w:hAnsi="Times New Roman" w:cs="Times New Roman"/>
          <w:bCs/>
          <w:sz w:val="28"/>
          <w:szCs w:val="28"/>
          <w:lang w:eastAsia="ro-RO"/>
        </w:rPr>
        <w:t xml:space="preserve"> cu</w:t>
      </w:r>
      <w:r w:rsidRPr="00387F18">
        <w:rPr>
          <w:rFonts w:ascii="Times New Roman" w:eastAsia="Times New Roman" w:hAnsi="Times New Roman" w:cs="Times New Roman"/>
          <w:b/>
          <w:bCs/>
          <w:sz w:val="28"/>
          <w:szCs w:val="28"/>
          <w:lang w:eastAsia="ro-RO"/>
        </w:rPr>
        <w:t> gaze naturale:</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1693"/>
        <w:gridCol w:w="1560"/>
        <w:gridCol w:w="2409"/>
        <w:gridCol w:w="2268"/>
        <w:gridCol w:w="1985"/>
      </w:tblGrid>
      <w:tr w:rsidR="00184943" w:rsidRPr="005B54B4" w:rsidTr="00184943">
        <w:trPr>
          <w:trHeight w:val="1089"/>
        </w:trPr>
        <w:tc>
          <w:tcPr>
            <w:tcW w:w="3253"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Default="00184943" w:rsidP="00184943">
            <w:pPr>
              <w:spacing w:after="0" w:line="276" w:lineRule="auto"/>
              <w:jc w:val="center"/>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TREPTE  VENITURI</w:t>
            </w:r>
          </w:p>
          <w:p w:rsidR="00184943" w:rsidRPr="00387F18" w:rsidRDefault="00184943" w:rsidP="00184943">
            <w:pPr>
              <w:spacing w:after="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(LEI)</w:t>
            </w:r>
          </w:p>
        </w:tc>
        <w:tc>
          <w:tcPr>
            <w:tcW w:w="2409"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184943">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COMPENSARE PROCENTUALA</w:t>
            </w:r>
          </w:p>
          <w:p w:rsidR="00184943" w:rsidRPr="00387F18" w:rsidRDefault="00184943" w:rsidP="00184943">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Default="00184943" w:rsidP="00285C9E">
            <w:pPr>
              <w:spacing w:after="0" w:line="276" w:lineRule="auto"/>
              <w:jc w:val="center"/>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CUANTUM</w:t>
            </w:r>
          </w:p>
          <w:p w:rsidR="00184943" w:rsidRDefault="00184943" w:rsidP="00285C9E">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ajutor</w:t>
            </w:r>
          </w:p>
          <w:p w:rsidR="00184943" w:rsidRPr="00387F18" w:rsidRDefault="00184943" w:rsidP="00285C9E">
            <w:pPr>
              <w:spacing w:after="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(LEI)</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184943">
            <w:pPr>
              <w:spacing w:after="0" w:line="276" w:lineRule="auto"/>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007B5052">
              <w:rPr>
                <w:rFonts w:ascii="Times New Roman" w:eastAsia="Times New Roman" w:hAnsi="Times New Roman" w:cs="Times New Roman"/>
                <w:b/>
                <w:bCs/>
                <w:sz w:val="28"/>
                <w:szCs w:val="28"/>
                <w:lang w:eastAsia="ro-RO"/>
              </w:rPr>
              <w:t xml:space="preserve"> </w:t>
            </w:r>
            <w:r w:rsidRPr="00387F18">
              <w:rPr>
                <w:rFonts w:ascii="Times New Roman" w:eastAsia="Times New Roman" w:hAnsi="Times New Roman" w:cs="Times New Roman"/>
                <w:b/>
                <w:bCs/>
                <w:sz w:val="28"/>
                <w:szCs w:val="28"/>
                <w:lang w:eastAsia="ro-RO"/>
              </w:rPr>
              <w:t>CUANTUM</w:t>
            </w:r>
          </w:p>
          <w:p w:rsidR="00184943" w:rsidRDefault="00184943" w:rsidP="00184943">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supliment</w:t>
            </w:r>
          </w:p>
          <w:p w:rsidR="00184943" w:rsidRPr="00387F18" w:rsidRDefault="00184943" w:rsidP="00184943">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(LEI)</w:t>
            </w:r>
          </w:p>
        </w:tc>
      </w:tr>
      <w:tr w:rsidR="00184943" w:rsidRPr="005B54B4" w:rsidTr="00184943">
        <w:tc>
          <w:tcPr>
            <w:tcW w:w="3253"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&lt;   200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9D6B37"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250</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225</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440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80%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200</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440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560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175</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560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680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150</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680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920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125</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920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1040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100</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1040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1160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w:t>
            </w:r>
            <w:r w:rsidRPr="00387F18">
              <w:rPr>
                <w:rFonts w:ascii="Times New Roman" w:eastAsia="Times New Roman" w:hAnsi="Times New Roman" w:cs="Times New Roman"/>
                <w:sz w:val="28"/>
                <w:szCs w:val="28"/>
                <w:lang w:eastAsia="ro-RO"/>
              </w:rPr>
              <w:t>5</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1160</w:t>
            </w:r>
            <w:r w:rsidRPr="00387F18">
              <w:rPr>
                <w:rFonts w:ascii="Times New Roman" w:eastAsia="Times New Roman" w:hAnsi="Times New Roman" w:cs="Times New Roman"/>
                <w:sz w:val="28"/>
                <w:szCs w:val="28"/>
                <w:lang w:eastAsia="ro-RO"/>
              </w:rPr>
              <w:t>,1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184943" w:rsidRPr="00387F18"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w:t>
            </w:r>
            <w:r w:rsidRPr="00387F18">
              <w:rPr>
                <w:rFonts w:ascii="Times New Roman" w:eastAsia="Times New Roman" w:hAnsi="Times New Roman" w:cs="Times New Roman"/>
                <w:sz w:val="28"/>
                <w:szCs w:val="28"/>
                <w:lang w:eastAsia="ro-RO"/>
              </w:rPr>
              <w:t>0</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184943">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1386</w:t>
            </w:r>
          </w:p>
        </w:tc>
        <w:tc>
          <w:tcPr>
            <w:tcW w:w="2409" w:type="dxa"/>
            <w:tcBorders>
              <w:top w:val="single" w:sz="6" w:space="0" w:color="E5E5E5"/>
              <w:left w:val="single" w:sz="6" w:space="0" w:color="E5E5E5"/>
              <w:bottom w:val="single" w:sz="6" w:space="0" w:color="E5E5E5"/>
              <w:right w:val="single" w:sz="6" w:space="0" w:color="E5E5E5"/>
            </w:tcBorders>
            <w:shd w:val="clear" w:color="auto" w:fill="FFFFFF"/>
          </w:tcPr>
          <w:p w:rsidR="00184943" w:rsidRDefault="00403128"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25</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7C4E82">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r w:rsidR="00184943" w:rsidRPr="005B54B4" w:rsidTr="00A37C35">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184943" w:rsidRDefault="00184943" w:rsidP="00A37C35">
            <w:pPr>
              <w:spacing w:after="300"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Pentru pers. singura</w:t>
            </w:r>
          </w:p>
          <w:p w:rsidR="00184943" w:rsidRDefault="00184943" w:rsidP="00A37C35">
            <w:pPr>
              <w:spacing w:after="300"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184943" w:rsidRDefault="00184943" w:rsidP="00A37C35">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2053</w:t>
            </w:r>
          </w:p>
        </w:tc>
        <w:tc>
          <w:tcPr>
            <w:tcW w:w="2409"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A37C35" w:rsidRDefault="00A37C35" w:rsidP="00A37C35">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184943" w:rsidRDefault="00184943" w:rsidP="00A37C35">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25</w:t>
            </w:r>
          </w:p>
        </w:tc>
        <w:tc>
          <w:tcPr>
            <w:tcW w:w="198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184943" w:rsidRDefault="00184943" w:rsidP="00A37C35">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r>
    </w:tbl>
    <w:p w:rsidR="00BB5EF1" w:rsidRDefault="00BB5EF1" w:rsidP="005B54B4">
      <w:pPr>
        <w:shd w:val="clear" w:color="auto" w:fill="FFFFFF"/>
        <w:spacing w:after="300" w:line="276" w:lineRule="auto"/>
        <w:jc w:val="both"/>
        <w:rPr>
          <w:rFonts w:ascii="Times New Roman" w:eastAsia="Times New Roman" w:hAnsi="Times New Roman" w:cs="Times New Roman"/>
          <w:b/>
          <w:bCs/>
          <w:sz w:val="28"/>
          <w:szCs w:val="28"/>
          <w:lang w:eastAsia="ro-RO"/>
        </w:rPr>
      </w:pPr>
    </w:p>
    <w:p w:rsidR="00BE045A" w:rsidRDefault="00BE045A" w:rsidP="005B54B4">
      <w:pPr>
        <w:shd w:val="clear" w:color="auto" w:fill="FFFFFF"/>
        <w:spacing w:after="300" w:line="276" w:lineRule="auto"/>
        <w:jc w:val="both"/>
        <w:rPr>
          <w:rFonts w:ascii="Times New Roman" w:eastAsia="Times New Roman" w:hAnsi="Times New Roman" w:cs="Times New Roman"/>
          <w:bCs/>
          <w:sz w:val="28"/>
          <w:szCs w:val="28"/>
          <w:lang w:eastAsia="ro-RO"/>
        </w:rPr>
      </w:pPr>
    </w:p>
    <w:p w:rsidR="00BB5EF1" w:rsidRPr="00387F18" w:rsidRDefault="00387F18" w:rsidP="005B54B4">
      <w:pPr>
        <w:shd w:val="clear" w:color="auto" w:fill="FFFFFF"/>
        <w:spacing w:after="300" w:line="276" w:lineRule="auto"/>
        <w:jc w:val="both"/>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Cs/>
          <w:sz w:val="28"/>
          <w:szCs w:val="28"/>
          <w:lang w:eastAsia="ro-RO"/>
        </w:rPr>
        <w:lastRenderedPageBreak/>
        <w:t xml:space="preserve">Limitele de venituri si cuantumurile </w:t>
      </w:r>
      <w:r w:rsidRPr="004D146F">
        <w:rPr>
          <w:rFonts w:ascii="Times New Roman" w:eastAsia="Times New Roman" w:hAnsi="Times New Roman" w:cs="Times New Roman"/>
          <w:b/>
          <w:bCs/>
          <w:sz w:val="28"/>
          <w:szCs w:val="28"/>
          <w:lang w:eastAsia="ro-RO"/>
        </w:rPr>
        <w:t>ajutorului</w:t>
      </w:r>
      <w:r w:rsidR="004D146F" w:rsidRPr="004D146F">
        <w:rPr>
          <w:rFonts w:ascii="Times New Roman" w:eastAsia="Times New Roman" w:hAnsi="Times New Roman" w:cs="Times New Roman"/>
          <w:b/>
          <w:bCs/>
          <w:sz w:val="28"/>
          <w:szCs w:val="28"/>
          <w:lang w:eastAsia="ro-RO"/>
        </w:rPr>
        <w:t>/suplimentului</w:t>
      </w:r>
      <w:r w:rsidR="004D146F">
        <w:rPr>
          <w:rFonts w:ascii="Times New Roman" w:eastAsia="Times New Roman" w:hAnsi="Times New Roman" w:cs="Times New Roman"/>
          <w:bCs/>
          <w:sz w:val="28"/>
          <w:szCs w:val="28"/>
          <w:lang w:eastAsia="ro-RO"/>
        </w:rPr>
        <w:t xml:space="preserve"> pentru energie - </w:t>
      </w:r>
      <w:proofErr w:type="spellStart"/>
      <w:r w:rsidRPr="00387F18">
        <w:rPr>
          <w:rFonts w:ascii="Times New Roman" w:eastAsia="Times New Roman" w:hAnsi="Times New Roman" w:cs="Times New Roman"/>
          <w:bCs/>
          <w:sz w:val="28"/>
          <w:szCs w:val="28"/>
          <w:lang w:eastAsia="ro-RO"/>
        </w:rPr>
        <w:t>incalzirea</w:t>
      </w:r>
      <w:proofErr w:type="spellEnd"/>
      <w:r w:rsidRPr="00387F18">
        <w:rPr>
          <w:rFonts w:ascii="Times New Roman" w:eastAsia="Times New Roman" w:hAnsi="Times New Roman" w:cs="Times New Roman"/>
          <w:bCs/>
          <w:sz w:val="28"/>
          <w:szCs w:val="28"/>
          <w:lang w:eastAsia="ro-RO"/>
        </w:rPr>
        <w:t xml:space="preserve"> cu</w:t>
      </w:r>
      <w:r w:rsidRPr="00387F18">
        <w:rPr>
          <w:rFonts w:ascii="Times New Roman" w:eastAsia="Times New Roman" w:hAnsi="Times New Roman" w:cs="Times New Roman"/>
          <w:b/>
          <w:bCs/>
          <w:sz w:val="28"/>
          <w:szCs w:val="28"/>
          <w:lang w:eastAsia="ro-RO"/>
        </w:rPr>
        <w:t> </w:t>
      </w:r>
      <w:r w:rsidR="001931C2" w:rsidRPr="004D146F">
        <w:rPr>
          <w:rFonts w:ascii="Times New Roman" w:eastAsia="Times New Roman" w:hAnsi="Times New Roman" w:cs="Times New Roman"/>
          <w:b/>
          <w:sz w:val="28"/>
          <w:szCs w:val="28"/>
          <w:lang w:eastAsia="ro-RO"/>
        </w:rPr>
        <w:t>combustibili solizi si/sau petrolieri</w:t>
      </w:r>
      <w:r w:rsidRPr="00387F18">
        <w:rPr>
          <w:rFonts w:ascii="Times New Roman" w:eastAsia="Times New Roman" w:hAnsi="Times New Roman" w:cs="Times New Roman"/>
          <w:b/>
          <w:bCs/>
          <w:sz w:val="28"/>
          <w:szCs w:val="28"/>
          <w:lang w:eastAsia="ro-RO"/>
        </w:rPr>
        <w:t>:</w:t>
      </w:r>
    </w:p>
    <w:tbl>
      <w:tblPr>
        <w:tblW w:w="96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52"/>
        <w:gridCol w:w="1417"/>
        <w:gridCol w:w="2552"/>
        <w:gridCol w:w="1842"/>
        <w:gridCol w:w="2268"/>
      </w:tblGrid>
      <w:tr w:rsidR="009A4920" w:rsidRPr="005B54B4" w:rsidTr="007E64E9">
        <w:tc>
          <w:tcPr>
            <w:tcW w:w="2969"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9A4920" w:rsidRDefault="009A4920" w:rsidP="009A4920">
            <w:pPr>
              <w:spacing w:after="0" w:line="276" w:lineRule="auto"/>
              <w:jc w:val="center"/>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TREPTE  VENITURI</w:t>
            </w:r>
          </w:p>
          <w:p w:rsidR="009A4920" w:rsidRPr="00387F18" w:rsidRDefault="009A4920" w:rsidP="009A4920">
            <w:pPr>
              <w:spacing w:after="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(LEI)</w:t>
            </w:r>
          </w:p>
        </w:tc>
        <w:tc>
          <w:tcPr>
            <w:tcW w:w="2552"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9A4920" w:rsidRDefault="009A4920" w:rsidP="009A4920">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COMPENSARE PROCENTUALA</w:t>
            </w:r>
          </w:p>
          <w:p w:rsidR="009A4920" w:rsidRPr="00387F18" w:rsidRDefault="009A4920" w:rsidP="009A4920">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9A4920" w:rsidRDefault="009A4920" w:rsidP="009A4920">
            <w:pPr>
              <w:spacing w:after="0" w:line="276" w:lineRule="auto"/>
              <w:jc w:val="center"/>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CUANTUM</w:t>
            </w:r>
          </w:p>
          <w:p w:rsidR="009A4920" w:rsidRDefault="009A4920" w:rsidP="009A4920">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ajutor</w:t>
            </w:r>
          </w:p>
          <w:p w:rsidR="009A4920" w:rsidRPr="00387F18" w:rsidRDefault="009A4920" w:rsidP="009A4920">
            <w:pPr>
              <w:spacing w:after="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(LEI)</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9A4920" w:rsidRDefault="009A4920" w:rsidP="009A4920">
            <w:pPr>
              <w:spacing w:after="0" w:line="276" w:lineRule="auto"/>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007E64E9">
              <w:rPr>
                <w:rFonts w:ascii="Times New Roman" w:eastAsia="Times New Roman" w:hAnsi="Times New Roman" w:cs="Times New Roman"/>
                <w:b/>
                <w:bCs/>
                <w:sz w:val="28"/>
                <w:szCs w:val="28"/>
                <w:lang w:eastAsia="ro-RO"/>
              </w:rPr>
              <w:t xml:space="preserve">   </w:t>
            </w:r>
            <w:r w:rsidRPr="00387F18">
              <w:rPr>
                <w:rFonts w:ascii="Times New Roman" w:eastAsia="Times New Roman" w:hAnsi="Times New Roman" w:cs="Times New Roman"/>
                <w:b/>
                <w:bCs/>
                <w:sz w:val="28"/>
                <w:szCs w:val="28"/>
                <w:lang w:eastAsia="ro-RO"/>
              </w:rPr>
              <w:t>CUANTUM</w:t>
            </w:r>
          </w:p>
          <w:p w:rsidR="009A4920" w:rsidRDefault="009A4920" w:rsidP="009A4920">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supliment</w:t>
            </w:r>
          </w:p>
          <w:p w:rsidR="009A4920" w:rsidRPr="00387F18" w:rsidRDefault="009A4920" w:rsidP="009A4920">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(LEI)</w:t>
            </w:r>
          </w:p>
        </w:tc>
      </w:tr>
      <w:tr w:rsidR="006216D9" w:rsidRPr="005B54B4" w:rsidTr="007E64E9">
        <w:tc>
          <w:tcPr>
            <w:tcW w:w="2969"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sidRPr="00387F18">
              <w:rPr>
                <w:rFonts w:ascii="Times New Roman" w:eastAsia="Times New Roman" w:hAnsi="Times New Roman" w:cs="Times New Roman"/>
                <w:sz w:val="28"/>
                <w:szCs w:val="28"/>
                <w:lang w:eastAsia="ro-RO"/>
              </w:rPr>
              <w:t>&lt;   </w:t>
            </w:r>
            <w:r>
              <w:rPr>
                <w:rFonts w:ascii="Times New Roman" w:eastAsia="Times New Roman" w:hAnsi="Times New Roman" w:cs="Times New Roman"/>
                <w:sz w:val="28"/>
                <w:szCs w:val="28"/>
                <w:lang w:eastAsia="ro-RO"/>
              </w:rPr>
              <w:t>200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288</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440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80%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256</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440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560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224</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560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680</w:t>
            </w:r>
          </w:p>
        </w:tc>
        <w:tc>
          <w:tcPr>
            <w:tcW w:w="2552" w:type="dxa"/>
            <w:tcBorders>
              <w:top w:val="single" w:sz="4" w:space="0" w:color="auto"/>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60%</w:t>
            </w:r>
          </w:p>
        </w:tc>
        <w:tc>
          <w:tcPr>
            <w:tcW w:w="1842" w:type="dxa"/>
            <w:tcBorders>
              <w:top w:val="single" w:sz="4" w:space="0" w:color="auto"/>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192</w:t>
            </w:r>
          </w:p>
        </w:tc>
        <w:tc>
          <w:tcPr>
            <w:tcW w:w="2268" w:type="dxa"/>
            <w:tcBorders>
              <w:top w:val="single" w:sz="4" w:space="0" w:color="auto"/>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680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920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160</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920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1040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1040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1160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96</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1160</w:t>
            </w:r>
            <w:r w:rsidRPr="00387F18">
              <w:rPr>
                <w:rFonts w:ascii="Times New Roman" w:eastAsia="Times New Roman" w:hAnsi="Times New Roman" w:cs="Times New Roman"/>
                <w:sz w:val="28"/>
                <w:szCs w:val="28"/>
                <w:lang w:eastAsia="ro-RO"/>
              </w:rPr>
              <w:t>,1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216D9" w:rsidRPr="00387F18"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64</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6216D9"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6216D9"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1386</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6216D9"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r w:rsidR="006216D9" w:rsidRPr="005B54B4" w:rsidTr="007E64E9">
        <w:tc>
          <w:tcPr>
            <w:tcW w:w="155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6216D9" w:rsidRDefault="006216D9" w:rsidP="004D146F">
            <w:pPr>
              <w:spacing w:after="300"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Pentru pers. singura</w:t>
            </w:r>
          </w:p>
          <w:p w:rsidR="006216D9" w:rsidRDefault="006216D9" w:rsidP="004D146F">
            <w:pPr>
              <w:spacing w:after="300"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1280,1</w:t>
            </w:r>
          </w:p>
        </w:tc>
        <w:tc>
          <w:tcPr>
            <w:tcW w:w="1417"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6216D9"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2053</w:t>
            </w:r>
          </w:p>
        </w:tc>
        <w:tc>
          <w:tcPr>
            <w:tcW w:w="2552" w:type="dxa"/>
            <w:tcBorders>
              <w:top w:val="single" w:sz="6" w:space="0" w:color="E5E5E5"/>
              <w:left w:val="single" w:sz="6" w:space="0" w:color="E5E5E5"/>
              <w:bottom w:val="single" w:sz="6" w:space="0" w:color="E5E5E5"/>
              <w:right w:val="single" w:sz="6" w:space="0" w:color="E5E5E5"/>
            </w:tcBorders>
            <w:shd w:val="clear" w:color="auto" w:fill="FFFFFF"/>
          </w:tcPr>
          <w:p w:rsidR="009A4920" w:rsidRDefault="009A4920" w:rsidP="004D146F">
            <w:pPr>
              <w:spacing w:after="300" w:line="276" w:lineRule="auto"/>
              <w:jc w:val="center"/>
              <w:rPr>
                <w:rFonts w:ascii="Times New Roman" w:eastAsia="Times New Roman" w:hAnsi="Times New Roman" w:cs="Times New Roman"/>
                <w:sz w:val="28"/>
                <w:szCs w:val="28"/>
                <w:lang w:eastAsia="ro-RO"/>
              </w:rPr>
            </w:pPr>
          </w:p>
          <w:p w:rsidR="006216D9" w:rsidRDefault="009A4920"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c>
          <w:tcPr>
            <w:tcW w:w="1842"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6216D9" w:rsidRDefault="006216D9" w:rsidP="004D146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w:t>
            </w:r>
          </w:p>
        </w:tc>
        <w:tc>
          <w:tcPr>
            <w:tcW w:w="2268"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6216D9" w:rsidRDefault="006216D9" w:rsidP="004D146F">
            <w:pPr>
              <w:jc w:val="center"/>
            </w:pPr>
            <w:r w:rsidRPr="00226E4B">
              <w:rPr>
                <w:rFonts w:ascii="Times New Roman" w:eastAsia="Times New Roman" w:hAnsi="Times New Roman" w:cs="Times New Roman"/>
                <w:sz w:val="28"/>
                <w:szCs w:val="28"/>
                <w:lang w:eastAsia="ro-RO"/>
              </w:rPr>
              <w:t>20</w:t>
            </w:r>
          </w:p>
        </w:tc>
      </w:tr>
    </w:tbl>
    <w:p w:rsidR="00BB5EF1" w:rsidRDefault="00BB5EF1" w:rsidP="005B54B4">
      <w:pPr>
        <w:shd w:val="clear" w:color="auto" w:fill="FFFFFF"/>
        <w:spacing w:after="300" w:line="276" w:lineRule="auto"/>
        <w:jc w:val="both"/>
        <w:rPr>
          <w:rFonts w:ascii="Times New Roman" w:eastAsia="Times New Roman" w:hAnsi="Times New Roman" w:cs="Times New Roman"/>
          <w:b/>
          <w:bCs/>
          <w:sz w:val="28"/>
          <w:szCs w:val="28"/>
          <w:lang w:eastAsia="ro-RO"/>
        </w:rPr>
      </w:pPr>
    </w:p>
    <w:p w:rsidR="007E21A0" w:rsidRDefault="007E21A0" w:rsidP="005B54B4">
      <w:pPr>
        <w:shd w:val="clear" w:color="auto" w:fill="FFFFFF"/>
        <w:spacing w:after="300" w:line="276" w:lineRule="auto"/>
        <w:jc w:val="both"/>
        <w:rPr>
          <w:rFonts w:ascii="Times New Roman" w:eastAsia="Times New Roman" w:hAnsi="Times New Roman" w:cs="Times New Roman"/>
          <w:bCs/>
          <w:sz w:val="28"/>
          <w:szCs w:val="28"/>
          <w:lang w:eastAsia="ro-RO"/>
        </w:rPr>
      </w:pPr>
    </w:p>
    <w:p w:rsidR="00387F18" w:rsidRPr="00387F18" w:rsidRDefault="00387F18" w:rsidP="005B54B4">
      <w:pPr>
        <w:shd w:val="clear" w:color="auto" w:fill="FFFFFF"/>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lastRenderedPageBreak/>
        <w:t xml:space="preserve">Limitele de venituri si cuantumurile </w:t>
      </w:r>
      <w:r w:rsidRPr="00D67BFF">
        <w:rPr>
          <w:rFonts w:ascii="Times New Roman" w:eastAsia="Times New Roman" w:hAnsi="Times New Roman" w:cs="Times New Roman"/>
          <w:b/>
          <w:bCs/>
          <w:sz w:val="28"/>
          <w:szCs w:val="28"/>
          <w:lang w:eastAsia="ro-RO"/>
        </w:rPr>
        <w:t>ajutorului</w:t>
      </w:r>
      <w:r w:rsidR="00D67BFF" w:rsidRPr="00D67BFF">
        <w:rPr>
          <w:rFonts w:ascii="Times New Roman" w:eastAsia="Times New Roman" w:hAnsi="Times New Roman" w:cs="Times New Roman"/>
          <w:b/>
          <w:bCs/>
          <w:sz w:val="28"/>
          <w:szCs w:val="28"/>
          <w:lang w:eastAsia="ro-RO"/>
        </w:rPr>
        <w:t>/suplimentului</w:t>
      </w:r>
      <w:r w:rsidRPr="00387F18">
        <w:rPr>
          <w:rFonts w:ascii="Times New Roman" w:eastAsia="Times New Roman" w:hAnsi="Times New Roman" w:cs="Times New Roman"/>
          <w:bCs/>
          <w:sz w:val="28"/>
          <w:szCs w:val="28"/>
          <w:lang w:eastAsia="ro-RO"/>
        </w:rPr>
        <w:t xml:space="preserve"> pentru </w:t>
      </w:r>
      <w:r w:rsidR="00D67BFF">
        <w:rPr>
          <w:rFonts w:ascii="Times New Roman" w:eastAsia="Times New Roman" w:hAnsi="Times New Roman" w:cs="Times New Roman"/>
          <w:bCs/>
          <w:sz w:val="28"/>
          <w:szCs w:val="28"/>
          <w:lang w:eastAsia="ro-RO"/>
        </w:rPr>
        <w:t xml:space="preserve">energie - </w:t>
      </w:r>
      <w:proofErr w:type="spellStart"/>
      <w:r w:rsidRPr="00387F18">
        <w:rPr>
          <w:rFonts w:ascii="Times New Roman" w:eastAsia="Times New Roman" w:hAnsi="Times New Roman" w:cs="Times New Roman"/>
          <w:bCs/>
          <w:sz w:val="28"/>
          <w:szCs w:val="28"/>
          <w:lang w:eastAsia="ro-RO"/>
        </w:rPr>
        <w:t>incalzirea</w:t>
      </w:r>
      <w:proofErr w:type="spellEnd"/>
      <w:r w:rsidRPr="00387F18">
        <w:rPr>
          <w:rFonts w:ascii="Times New Roman" w:eastAsia="Times New Roman" w:hAnsi="Times New Roman" w:cs="Times New Roman"/>
          <w:b/>
          <w:bCs/>
          <w:sz w:val="28"/>
          <w:szCs w:val="28"/>
          <w:lang w:eastAsia="ro-RO"/>
        </w:rPr>
        <w:t xml:space="preserve"> cu energie electrica:</w:t>
      </w:r>
    </w:p>
    <w:tbl>
      <w:tblPr>
        <w:tblW w:w="10188" w:type="dxa"/>
        <w:shd w:val="clear" w:color="auto" w:fill="FFFFFF"/>
        <w:tblCellMar>
          <w:top w:w="15" w:type="dxa"/>
          <w:left w:w="15" w:type="dxa"/>
          <w:bottom w:w="15" w:type="dxa"/>
          <w:right w:w="15" w:type="dxa"/>
        </w:tblCellMar>
        <w:tblLook w:val="04A0" w:firstRow="1" w:lastRow="0" w:firstColumn="1" w:lastColumn="0" w:noHBand="0" w:noVBand="1"/>
      </w:tblPr>
      <w:tblGrid>
        <w:gridCol w:w="1693"/>
        <w:gridCol w:w="1276"/>
        <w:gridCol w:w="2835"/>
        <w:gridCol w:w="2118"/>
        <w:gridCol w:w="2266"/>
      </w:tblGrid>
      <w:tr w:rsidR="007E64E9" w:rsidRPr="005B54B4" w:rsidTr="00716390">
        <w:tc>
          <w:tcPr>
            <w:tcW w:w="2969"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Default="007E64E9" w:rsidP="007E64E9">
            <w:pPr>
              <w:spacing w:after="0" w:line="276" w:lineRule="auto"/>
              <w:jc w:val="center"/>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TREPTE  VENITURI</w:t>
            </w:r>
          </w:p>
          <w:p w:rsidR="007E64E9" w:rsidRPr="00387F18" w:rsidRDefault="007E64E9" w:rsidP="007E64E9">
            <w:pPr>
              <w:spacing w:after="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(LEI)</w:t>
            </w:r>
          </w:p>
        </w:tc>
        <w:tc>
          <w:tcPr>
            <w:tcW w:w="283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7E64E9">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COMPENSARE PROCENTUALA</w:t>
            </w:r>
          </w:p>
          <w:p w:rsidR="007E64E9" w:rsidRPr="00387F18" w:rsidRDefault="007E64E9" w:rsidP="007E64E9">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Default="007E64E9" w:rsidP="007E64E9">
            <w:pPr>
              <w:spacing w:after="0" w:line="276" w:lineRule="auto"/>
              <w:jc w:val="center"/>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CUANTUM</w:t>
            </w:r>
          </w:p>
          <w:p w:rsidR="007E64E9" w:rsidRDefault="007E64E9" w:rsidP="007E64E9">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ajutor</w:t>
            </w:r>
          </w:p>
          <w:p w:rsidR="007E64E9" w:rsidRPr="00387F18" w:rsidRDefault="007E64E9" w:rsidP="007E64E9">
            <w:pPr>
              <w:spacing w:after="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(LEI)</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7E64E9">
            <w:pPr>
              <w:spacing w:after="0" w:line="276" w:lineRule="auto"/>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Pr="00387F18">
              <w:rPr>
                <w:rFonts w:ascii="Times New Roman" w:eastAsia="Times New Roman" w:hAnsi="Times New Roman" w:cs="Times New Roman"/>
                <w:b/>
                <w:bCs/>
                <w:sz w:val="28"/>
                <w:szCs w:val="28"/>
                <w:lang w:eastAsia="ro-RO"/>
              </w:rPr>
              <w:t>CUANTUM</w:t>
            </w:r>
          </w:p>
          <w:p w:rsidR="007E64E9" w:rsidRDefault="007E64E9" w:rsidP="007E64E9">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supliment</w:t>
            </w:r>
          </w:p>
          <w:p w:rsidR="007E64E9" w:rsidRPr="00387F18" w:rsidRDefault="007E64E9" w:rsidP="007E64E9">
            <w:pPr>
              <w:spacing w:after="0" w:line="276" w:lineRule="auto"/>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(LEI)</w:t>
            </w:r>
          </w:p>
        </w:tc>
      </w:tr>
      <w:tr w:rsidR="007E64E9" w:rsidRPr="005B54B4" w:rsidTr="007E64E9">
        <w:tc>
          <w:tcPr>
            <w:tcW w:w="2969"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&lt;   200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500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450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440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80%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400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440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560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70%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350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560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680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300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680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920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250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920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1040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40%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1040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1160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150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1160</w:t>
            </w:r>
            <w:r w:rsidRPr="00387F18">
              <w:rPr>
                <w:rFonts w:ascii="Times New Roman" w:eastAsia="Times New Roman" w:hAnsi="Times New Roman" w:cs="Times New Roman"/>
                <w:sz w:val="28"/>
                <w:szCs w:val="28"/>
                <w:lang w:eastAsia="ro-RO"/>
              </w:rPr>
              <w:t>,1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E64E9" w:rsidRPr="00387F18"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7E64E9">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7E64E9"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7E64E9"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1386</w:t>
            </w:r>
          </w:p>
        </w:tc>
        <w:tc>
          <w:tcPr>
            <w:tcW w:w="2835" w:type="dxa"/>
            <w:tcBorders>
              <w:top w:val="single" w:sz="6" w:space="0" w:color="E5E5E5"/>
              <w:left w:val="single" w:sz="6" w:space="0" w:color="E5E5E5"/>
              <w:bottom w:val="single" w:sz="6" w:space="0" w:color="E5E5E5"/>
              <w:right w:val="single" w:sz="6" w:space="0" w:color="E5E5E5"/>
            </w:tcBorders>
            <w:shd w:val="clear" w:color="auto" w:fill="FFFFFF"/>
          </w:tcPr>
          <w:p w:rsidR="007E64E9" w:rsidRDefault="00FE7F9A"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7E64E9" w:rsidRDefault="007E64E9" w:rsidP="00D67BFF">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D67BFF">
            <w:pPr>
              <w:jc w:val="center"/>
            </w:pPr>
            <w:r w:rsidRPr="00DD53E0">
              <w:rPr>
                <w:rFonts w:ascii="Times New Roman" w:eastAsia="Times New Roman" w:hAnsi="Times New Roman" w:cs="Times New Roman"/>
                <w:sz w:val="28"/>
                <w:szCs w:val="28"/>
                <w:lang w:eastAsia="ro-RO"/>
              </w:rPr>
              <w:t>70</w:t>
            </w:r>
          </w:p>
        </w:tc>
      </w:tr>
      <w:tr w:rsidR="007E64E9" w:rsidRPr="005B54B4" w:rsidTr="00FE7F9A">
        <w:tc>
          <w:tcPr>
            <w:tcW w:w="169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7E64E9" w:rsidRDefault="007E64E9" w:rsidP="00FE7F9A">
            <w:pPr>
              <w:spacing w:after="300"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Pentru pers. singura</w:t>
            </w:r>
          </w:p>
          <w:p w:rsidR="007E64E9" w:rsidRDefault="007E64E9" w:rsidP="00FE7F9A">
            <w:pPr>
              <w:spacing w:after="300"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1280,1</w:t>
            </w:r>
          </w:p>
        </w:tc>
        <w:tc>
          <w:tcPr>
            <w:tcW w:w="127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7E64E9" w:rsidRDefault="007E64E9" w:rsidP="00FE7F9A">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2053</w:t>
            </w:r>
          </w:p>
        </w:tc>
        <w:tc>
          <w:tcPr>
            <w:tcW w:w="2835"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FE7F9A" w:rsidP="00FE7F9A">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10%</w:t>
            </w:r>
          </w:p>
        </w:tc>
        <w:tc>
          <w:tcPr>
            <w:tcW w:w="211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tcPr>
          <w:p w:rsidR="007E64E9" w:rsidRDefault="007E64E9" w:rsidP="00FE7F9A">
            <w:pPr>
              <w:spacing w:after="300" w:line="276"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50</w:t>
            </w:r>
          </w:p>
        </w:tc>
        <w:tc>
          <w:tcPr>
            <w:tcW w:w="2266" w:type="dxa"/>
            <w:tcBorders>
              <w:top w:val="single" w:sz="6" w:space="0" w:color="E5E5E5"/>
              <w:left w:val="single" w:sz="6" w:space="0" w:color="E5E5E5"/>
              <w:bottom w:val="single" w:sz="6" w:space="0" w:color="E5E5E5"/>
              <w:right w:val="single" w:sz="6" w:space="0" w:color="E5E5E5"/>
            </w:tcBorders>
            <w:shd w:val="clear" w:color="auto" w:fill="FFFFFF"/>
            <w:vAlign w:val="center"/>
          </w:tcPr>
          <w:p w:rsidR="007E64E9" w:rsidRDefault="007E64E9" w:rsidP="00FE7F9A">
            <w:pPr>
              <w:jc w:val="center"/>
            </w:pPr>
            <w:r w:rsidRPr="00DD53E0">
              <w:rPr>
                <w:rFonts w:ascii="Times New Roman" w:eastAsia="Times New Roman" w:hAnsi="Times New Roman" w:cs="Times New Roman"/>
                <w:sz w:val="28"/>
                <w:szCs w:val="28"/>
                <w:lang w:eastAsia="ro-RO"/>
              </w:rPr>
              <w:t>70</w:t>
            </w:r>
          </w:p>
        </w:tc>
      </w:tr>
    </w:tbl>
    <w:p w:rsidR="00BB5EF1" w:rsidRDefault="00BB5EF1" w:rsidP="005B54B4">
      <w:pPr>
        <w:shd w:val="clear" w:color="auto" w:fill="FFFFFF"/>
        <w:spacing w:after="300" w:line="276" w:lineRule="auto"/>
        <w:jc w:val="both"/>
        <w:rPr>
          <w:rFonts w:ascii="Times New Roman" w:eastAsia="Times New Roman" w:hAnsi="Times New Roman" w:cs="Times New Roman"/>
          <w:b/>
          <w:bCs/>
          <w:sz w:val="28"/>
          <w:szCs w:val="28"/>
          <w:lang w:eastAsia="ro-RO"/>
        </w:rPr>
      </w:pPr>
    </w:p>
    <w:p w:rsidR="00951CFF" w:rsidRDefault="00951CFF" w:rsidP="005B54B4">
      <w:pPr>
        <w:shd w:val="clear" w:color="auto" w:fill="FFFFFF"/>
        <w:spacing w:after="300" w:line="276" w:lineRule="auto"/>
        <w:jc w:val="both"/>
        <w:rPr>
          <w:rFonts w:ascii="Times New Roman" w:eastAsia="Times New Roman" w:hAnsi="Times New Roman" w:cs="Times New Roman"/>
          <w:b/>
          <w:bCs/>
          <w:sz w:val="28"/>
          <w:szCs w:val="28"/>
          <w:lang w:eastAsia="ro-RO"/>
        </w:rPr>
      </w:pPr>
    </w:p>
    <w:p w:rsidR="005136D8" w:rsidRDefault="005136D8" w:rsidP="003D4AA1">
      <w:pPr>
        <w:pStyle w:val="al"/>
        <w:shd w:val="clear" w:color="auto" w:fill="FFFFFF"/>
        <w:spacing w:before="0" w:beforeAutospacing="0" w:after="150" w:afterAutospacing="0"/>
        <w:ind w:firstLine="708"/>
        <w:jc w:val="both"/>
        <w:rPr>
          <w:rFonts w:ascii="Calibri" w:hAnsi="Calibri"/>
          <w:b/>
          <w:i/>
          <w:iCs/>
          <w:sz w:val="26"/>
          <w:szCs w:val="26"/>
        </w:rPr>
      </w:pPr>
    </w:p>
    <w:p w:rsidR="005136D8" w:rsidRPr="00387F18" w:rsidRDefault="005136D8" w:rsidP="005136D8">
      <w:pPr>
        <w:shd w:val="clear" w:color="auto" w:fill="FFFFFF"/>
        <w:spacing w:after="0" w:line="240" w:lineRule="auto"/>
        <w:ind w:firstLine="708"/>
        <w:rPr>
          <w:rFonts w:ascii="Times New Roman" w:eastAsia="Times New Roman" w:hAnsi="Times New Roman" w:cs="Times New Roman"/>
          <w:sz w:val="28"/>
          <w:szCs w:val="28"/>
          <w:lang w:eastAsia="ro-RO"/>
        </w:rPr>
      </w:pPr>
      <w:r w:rsidRPr="00387F18">
        <w:rPr>
          <w:rFonts w:ascii="Times New Roman" w:eastAsia="Times New Roman" w:hAnsi="Times New Roman" w:cs="Times New Roman"/>
          <w:b/>
          <w:bCs/>
          <w:sz w:val="28"/>
          <w:szCs w:val="28"/>
          <w:lang w:eastAsia="ro-RO"/>
        </w:rPr>
        <w:t>LISTA BUNURILOR CE CONDUC LA EXCLUDEREA ACORDĂRII</w:t>
      </w:r>
    </w:p>
    <w:p w:rsidR="005136D8" w:rsidRDefault="005136D8" w:rsidP="005136D8">
      <w:pPr>
        <w:shd w:val="clear" w:color="auto" w:fill="FFFFFF"/>
        <w:spacing w:after="0" w:line="240" w:lineRule="auto"/>
        <w:jc w:val="center"/>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AJUTORULUI  DE  INCALZIRE</w:t>
      </w:r>
      <w:r>
        <w:rPr>
          <w:rFonts w:ascii="Times New Roman" w:eastAsia="Times New Roman" w:hAnsi="Times New Roman" w:cs="Times New Roman"/>
          <w:b/>
          <w:bCs/>
          <w:sz w:val="28"/>
          <w:szCs w:val="28"/>
          <w:lang w:eastAsia="ro-RO"/>
        </w:rPr>
        <w:t>/SUPLIMENTULUI PENTRU ENERGIE</w:t>
      </w:r>
    </w:p>
    <w:p w:rsidR="005136D8" w:rsidRPr="00387F18" w:rsidRDefault="005136D8" w:rsidP="005136D8">
      <w:pPr>
        <w:shd w:val="clear" w:color="auto" w:fill="FFFFFF"/>
        <w:spacing w:after="300" w:line="240" w:lineRule="auto"/>
        <w:rPr>
          <w:rFonts w:ascii="Times New Roman" w:eastAsia="Times New Roman" w:hAnsi="Times New Roman" w:cs="Times New Roman"/>
          <w:sz w:val="28"/>
          <w:szCs w:val="28"/>
          <w:lang w:eastAsia="ro-RO"/>
        </w:rPr>
      </w:pP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440"/>
        <w:gridCol w:w="9475"/>
      </w:tblGrid>
      <w:tr w:rsidR="005136D8" w:rsidRPr="00BB5EF1" w:rsidTr="00862C41">
        <w:tc>
          <w:tcPr>
            <w:tcW w:w="9915"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Bunuri imobile</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1</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 xml:space="preserve">Clădiri sau alte </w:t>
            </w:r>
            <w:proofErr w:type="spellStart"/>
            <w:r w:rsidRPr="00387F18">
              <w:rPr>
                <w:rFonts w:ascii="Times New Roman" w:eastAsia="Times New Roman" w:hAnsi="Times New Roman" w:cs="Times New Roman"/>
                <w:bCs/>
                <w:sz w:val="28"/>
                <w:szCs w:val="28"/>
                <w:lang w:eastAsia="ro-RO"/>
              </w:rPr>
              <w:t>spaţii</w:t>
            </w:r>
            <w:proofErr w:type="spellEnd"/>
            <w:r w:rsidRPr="00387F18">
              <w:rPr>
                <w:rFonts w:ascii="Times New Roman" w:eastAsia="Times New Roman" w:hAnsi="Times New Roman" w:cs="Times New Roman"/>
                <w:bCs/>
                <w:sz w:val="28"/>
                <w:szCs w:val="28"/>
                <w:lang w:eastAsia="ro-RO"/>
              </w:rPr>
              <w:t xml:space="preserve"> locative în afara </w:t>
            </w:r>
            <w:proofErr w:type="spellStart"/>
            <w:r w:rsidRPr="00387F18">
              <w:rPr>
                <w:rFonts w:ascii="Times New Roman" w:eastAsia="Times New Roman" w:hAnsi="Times New Roman" w:cs="Times New Roman"/>
                <w:bCs/>
                <w:sz w:val="28"/>
                <w:szCs w:val="28"/>
                <w:lang w:eastAsia="ro-RO"/>
              </w:rPr>
              <w:t>locuinţei</w:t>
            </w:r>
            <w:proofErr w:type="spellEnd"/>
            <w:r w:rsidRPr="00387F18">
              <w:rPr>
                <w:rFonts w:ascii="Times New Roman" w:eastAsia="Times New Roman" w:hAnsi="Times New Roman" w:cs="Times New Roman"/>
                <w:bCs/>
                <w:sz w:val="28"/>
                <w:szCs w:val="28"/>
                <w:lang w:eastAsia="ro-RO"/>
              </w:rPr>
              <w:t xml:space="preserve"> de domiciliu </w:t>
            </w:r>
            <w:proofErr w:type="spellStart"/>
            <w:r w:rsidRPr="00387F18">
              <w:rPr>
                <w:rFonts w:ascii="Times New Roman" w:eastAsia="Times New Roman" w:hAnsi="Times New Roman" w:cs="Times New Roman"/>
                <w:bCs/>
                <w:sz w:val="28"/>
                <w:szCs w:val="28"/>
                <w:lang w:eastAsia="ro-RO"/>
              </w:rPr>
              <w:t>şi</w:t>
            </w:r>
            <w:proofErr w:type="spellEnd"/>
            <w:r w:rsidRPr="00387F18">
              <w:rPr>
                <w:rFonts w:ascii="Times New Roman" w:eastAsia="Times New Roman" w:hAnsi="Times New Roman" w:cs="Times New Roman"/>
                <w:bCs/>
                <w:sz w:val="28"/>
                <w:szCs w:val="28"/>
                <w:lang w:eastAsia="ro-RO"/>
              </w:rPr>
              <w:t xml:space="preserve"> a anexelor </w:t>
            </w:r>
            <w:proofErr w:type="spellStart"/>
            <w:r w:rsidRPr="00387F18">
              <w:rPr>
                <w:rFonts w:ascii="Times New Roman" w:eastAsia="Times New Roman" w:hAnsi="Times New Roman" w:cs="Times New Roman"/>
                <w:bCs/>
                <w:sz w:val="28"/>
                <w:szCs w:val="28"/>
                <w:lang w:eastAsia="ro-RO"/>
              </w:rPr>
              <w:t>gospodăreşti</w:t>
            </w:r>
            <w:proofErr w:type="spellEnd"/>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2</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 xml:space="preserve">Terenuri de împrejmuire a </w:t>
            </w:r>
            <w:proofErr w:type="spellStart"/>
            <w:r w:rsidRPr="00387F18">
              <w:rPr>
                <w:rFonts w:ascii="Times New Roman" w:eastAsia="Times New Roman" w:hAnsi="Times New Roman" w:cs="Times New Roman"/>
                <w:bCs/>
                <w:sz w:val="28"/>
                <w:szCs w:val="28"/>
                <w:lang w:eastAsia="ro-RO"/>
              </w:rPr>
              <w:t>locuinţei</w:t>
            </w:r>
            <w:proofErr w:type="spellEnd"/>
            <w:r w:rsidRPr="00387F18">
              <w:rPr>
                <w:rFonts w:ascii="Times New Roman" w:eastAsia="Times New Roman" w:hAnsi="Times New Roman" w:cs="Times New Roman"/>
                <w:bCs/>
                <w:sz w:val="28"/>
                <w:szCs w:val="28"/>
                <w:lang w:eastAsia="ro-RO"/>
              </w:rPr>
              <w:t xml:space="preserve"> </w:t>
            </w:r>
            <w:proofErr w:type="spellStart"/>
            <w:r w:rsidRPr="00387F18">
              <w:rPr>
                <w:rFonts w:ascii="Times New Roman" w:eastAsia="Times New Roman" w:hAnsi="Times New Roman" w:cs="Times New Roman"/>
                <w:bCs/>
                <w:sz w:val="28"/>
                <w:szCs w:val="28"/>
                <w:lang w:eastAsia="ro-RO"/>
              </w:rPr>
              <w:t>şi</w:t>
            </w:r>
            <w:proofErr w:type="spellEnd"/>
            <w:r w:rsidRPr="00387F18">
              <w:rPr>
                <w:rFonts w:ascii="Times New Roman" w:eastAsia="Times New Roman" w:hAnsi="Times New Roman" w:cs="Times New Roman"/>
                <w:bCs/>
                <w:sz w:val="28"/>
                <w:szCs w:val="28"/>
                <w:lang w:eastAsia="ro-RO"/>
              </w:rPr>
              <w:t xml:space="preserve"> curtea aferentă și alte terenuri intravilane care </w:t>
            </w:r>
            <w:proofErr w:type="spellStart"/>
            <w:r w:rsidRPr="00387F18">
              <w:rPr>
                <w:rFonts w:ascii="Times New Roman" w:eastAsia="Times New Roman" w:hAnsi="Times New Roman" w:cs="Times New Roman"/>
                <w:bCs/>
                <w:sz w:val="28"/>
                <w:szCs w:val="28"/>
                <w:lang w:eastAsia="ro-RO"/>
              </w:rPr>
              <w:t>depăşesc</w:t>
            </w:r>
            <w:proofErr w:type="spellEnd"/>
            <w:r w:rsidRPr="00387F18">
              <w:rPr>
                <w:rFonts w:ascii="Times New Roman" w:eastAsia="Times New Roman" w:hAnsi="Times New Roman" w:cs="Times New Roman"/>
                <w:bCs/>
                <w:sz w:val="28"/>
                <w:szCs w:val="28"/>
                <w:lang w:eastAsia="ro-RO"/>
              </w:rPr>
              <w:t xml:space="preserve"> 1.000 mp în zona urbană </w:t>
            </w:r>
            <w:proofErr w:type="spellStart"/>
            <w:r w:rsidRPr="00387F18">
              <w:rPr>
                <w:rFonts w:ascii="Times New Roman" w:eastAsia="Times New Roman" w:hAnsi="Times New Roman" w:cs="Times New Roman"/>
                <w:bCs/>
                <w:sz w:val="28"/>
                <w:szCs w:val="28"/>
                <w:lang w:eastAsia="ro-RO"/>
              </w:rPr>
              <w:t>şi</w:t>
            </w:r>
            <w:proofErr w:type="spellEnd"/>
            <w:r w:rsidRPr="00387F18">
              <w:rPr>
                <w:rFonts w:ascii="Times New Roman" w:eastAsia="Times New Roman" w:hAnsi="Times New Roman" w:cs="Times New Roman"/>
                <w:bCs/>
                <w:sz w:val="28"/>
                <w:szCs w:val="28"/>
                <w:lang w:eastAsia="ro-RO"/>
              </w:rPr>
              <w:t xml:space="preserve"> 2.000 mp în zona rurală</w:t>
            </w:r>
            <w:r w:rsidR="006F0801">
              <w:rPr>
                <w:rFonts w:ascii="Times New Roman" w:eastAsia="Times New Roman" w:hAnsi="Times New Roman" w:cs="Times New Roman"/>
                <w:bCs/>
                <w:sz w:val="28"/>
                <w:szCs w:val="28"/>
                <w:lang w:eastAsia="ro-RO"/>
              </w:rPr>
              <w:t xml:space="preserve">. Fac </w:t>
            </w:r>
            <w:proofErr w:type="spellStart"/>
            <w:r w:rsidR="006F0801">
              <w:rPr>
                <w:rFonts w:ascii="Times New Roman" w:eastAsia="Times New Roman" w:hAnsi="Times New Roman" w:cs="Times New Roman"/>
                <w:bCs/>
                <w:sz w:val="28"/>
                <w:szCs w:val="28"/>
                <w:lang w:eastAsia="ro-RO"/>
              </w:rPr>
              <w:t>exceptie</w:t>
            </w:r>
            <w:proofErr w:type="spellEnd"/>
            <w:r w:rsidR="006F0801">
              <w:rPr>
                <w:rFonts w:ascii="Times New Roman" w:eastAsia="Times New Roman" w:hAnsi="Times New Roman" w:cs="Times New Roman"/>
                <w:bCs/>
                <w:sz w:val="28"/>
                <w:szCs w:val="28"/>
                <w:lang w:eastAsia="ro-RO"/>
              </w:rPr>
              <w:t xml:space="preserve"> terenurile din zonele colinare sau de munte care nu au </w:t>
            </w:r>
            <w:proofErr w:type="spellStart"/>
            <w:r w:rsidR="006F0801">
              <w:rPr>
                <w:rFonts w:ascii="Times New Roman" w:eastAsia="Times New Roman" w:hAnsi="Times New Roman" w:cs="Times New Roman"/>
                <w:bCs/>
                <w:sz w:val="28"/>
                <w:szCs w:val="28"/>
                <w:lang w:eastAsia="ro-RO"/>
              </w:rPr>
              <w:t>potential</w:t>
            </w:r>
            <w:proofErr w:type="spellEnd"/>
            <w:r w:rsidR="006F0801">
              <w:rPr>
                <w:rFonts w:ascii="Times New Roman" w:eastAsia="Times New Roman" w:hAnsi="Times New Roman" w:cs="Times New Roman"/>
                <w:bCs/>
                <w:sz w:val="28"/>
                <w:szCs w:val="28"/>
                <w:lang w:eastAsia="ro-RO"/>
              </w:rPr>
              <w:t xml:space="preserve"> de valorificare prin </w:t>
            </w:r>
            <w:proofErr w:type="spellStart"/>
            <w:r w:rsidR="006F0801">
              <w:rPr>
                <w:rFonts w:ascii="Times New Roman" w:eastAsia="Times New Roman" w:hAnsi="Times New Roman" w:cs="Times New Roman"/>
                <w:bCs/>
                <w:sz w:val="28"/>
                <w:szCs w:val="28"/>
                <w:lang w:eastAsia="ro-RO"/>
              </w:rPr>
              <w:t>vanzare</w:t>
            </w:r>
            <w:proofErr w:type="spellEnd"/>
            <w:r w:rsidR="006F0801">
              <w:rPr>
                <w:rFonts w:ascii="Times New Roman" w:eastAsia="Times New Roman" w:hAnsi="Times New Roman" w:cs="Times New Roman"/>
                <w:bCs/>
                <w:sz w:val="28"/>
                <w:szCs w:val="28"/>
                <w:lang w:eastAsia="ro-RO"/>
              </w:rPr>
              <w:t>/</w:t>
            </w:r>
            <w:proofErr w:type="spellStart"/>
            <w:r w:rsidR="006F0801">
              <w:rPr>
                <w:rFonts w:ascii="Times New Roman" w:eastAsia="Times New Roman" w:hAnsi="Times New Roman" w:cs="Times New Roman"/>
                <w:bCs/>
                <w:sz w:val="28"/>
                <w:szCs w:val="28"/>
                <w:lang w:eastAsia="ro-RO"/>
              </w:rPr>
              <w:t>constructie</w:t>
            </w:r>
            <w:proofErr w:type="spellEnd"/>
            <w:r w:rsidR="006F0801">
              <w:rPr>
                <w:rFonts w:ascii="Times New Roman" w:eastAsia="Times New Roman" w:hAnsi="Times New Roman" w:cs="Times New Roman"/>
                <w:bCs/>
                <w:sz w:val="28"/>
                <w:szCs w:val="28"/>
                <w:lang w:eastAsia="ro-RO"/>
              </w:rPr>
              <w:t>/</w:t>
            </w:r>
            <w:proofErr w:type="spellStart"/>
            <w:r w:rsidR="006F0801">
              <w:rPr>
                <w:rFonts w:ascii="Times New Roman" w:eastAsia="Times New Roman" w:hAnsi="Times New Roman" w:cs="Times New Roman"/>
                <w:bCs/>
                <w:sz w:val="28"/>
                <w:szCs w:val="28"/>
                <w:lang w:eastAsia="ro-RO"/>
              </w:rPr>
              <w:t>productie</w:t>
            </w:r>
            <w:proofErr w:type="spellEnd"/>
            <w:r w:rsidR="006F0801">
              <w:rPr>
                <w:rFonts w:ascii="Times New Roman" w:eastAsia="Times New Roman" w:hAnsi="Times New Roman" w:cs="Times New Roman"/>
                <w:bCs/>
                <w:sz w:val="28"/>
                <w:szCs w:val="28"/>
                <w:lang w:eastAsia="ro-RO"/>
              </w:rPr>
              <w:t xml:space="preserve"> agricola </w:t>
            </w:r>
            <w:r w:rsidRPr="00387F18">
              <w:rPr>
                <w:rFonts w:ascii="Times New Roman" w:eastAsia="Times New Roman" w:hAnsi="Times New Roman" w:cs="Times New Roman"/>
                <w:bCs/>
                <w:sz w:val="28"/>
                <w:szCs w:val="28"/>
                <w:lang w:eastAsia="ro-RO"/>
              </w:rPr>
              <w:t xml:space="preserve">             </w:t>
            </w:r>
          </w:p>
        </w:tc>
      </w:tr>
    </w:tbl>
    <w:p w:rsidR="005136D8" w:rsidRPr="00387F18" w:rsidRDefault="005136D8" w:rsidP="005136D8">
      <w:pPr>
        <w:spacing w:after="0" w:line="276" w:lineRule="auto"/>
        <w:jc w:val="both"/>
        <w:rPr>
          <w:rFonts w:ascii="Times New Roman" w:eastAsia="Times New Roman" w:hAnsi="Times New Roman" w:cs="Times New Roman"/>
          <w:vanish/>
          <w:sz w:val="28"/>
          <w:szCs w:val="28"/>
          <w:lang w:eastAsia="ro-RO"/>
        </w:rPr>
      </w:pP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440"/>
        <w:gridCol w:w="9475"/>
      </w:tblGrid>
      <w:tr w:rsidR="005136D8" w:rsidRPr="00BB5EF1" w:rsidTr="00862C41">
        <w:tc>
          <w:tcPr>
            <w:tcW w:w="9915"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Bunuri mobile*</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1</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 xml:space="preserve">Autoturism/autoturisme și/sau motocicletă/motociclete cu o vechime mai mică de 10 ani cu </w:t>
            </w:r>
            <w:proofErr w:type="spellStart"/>
            <w:r w:rsidRPr="00387F18">
              <w:rPr>
                <w:rFonts w:ascii="Times New Roman" w:eastAsia="Times New Roman" w:hAnsi="Times New Roman" w:cs="Times New Roman"/>
                <w:bCs/>
                <w:sz w:val="28"/>
                <w:szCs w:val="28"/>
                <w:lang w:eastAsia="ro-RO"/>
              </w:rPr>
              <w:t>excepţia</w:t>
            </w:r>
            <w:proofErr w:type="spellEnd"/>
            <w:r w:rsidRPr="00387F18">
              <w:rPr>
                <w:rFonts w:ascii="Times New Roman" w:eastAsia="Times New Roman" w:hAnsi="Times New Roman" w:cs="Times New Roman"/>
                <w:bCs/>
                <w:sz w:val="28"/>
                <w:szCs w:val="28"/>
                <w:lang w:eastAsia="ro-RO"/>
              </w:rPr>
              <w:t xml:space="preserve"> celor adaptate pentru persoanele cu handicap sau destinate transportului acestora sau persoanelor dependente precum </w:t>
            </w:r>
            <w:proofErr w:type="spellStart"/>
            <w:r w:rsidRPr="00387F18">
              <w:rPr>
                <w:rFonts w:ascii="Times New Roman" w:eastAsia="Times New Roman" w:hAnsi="Times New Roman" w:cs="Times New Roman"/>
                <w:bCs/>
                <w:sz w:val="28"/>
                <w:szCs w:val="28"/>
                <w:lang w:eastAsia="ro-RO"/>
              </w:rPr>
              <w:t>şi</w:t>
            </w:r>
            <w:proofErr w:type="spellEnd"/>
            <w:r w:rsidRPr="00387F18">
              <w:rPr>
                <w:rFonts w:ascii="Times New Roman" w:eastAsia="Times New Roman" w:hAnsi="Times New Roman" w:cs="Times New Roman"/>
                <w:bCs/>
                <w:sz w:val="28"/>
                <w:szCs w:val="28"/>
                <w:lang w:eastAsia="ro-RO"/>
              </w:rPr>
              <w:t xml:space="preserve"> pentru uzul persoanelor aflate în zone greu accesibile</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2</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Mai mult de un autoturism/motocicletă cu o vechime mai mare de 10 ani</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3</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Autovehicule: autoutilitare, autocamioane de orice fel cu sau fără remorci, rulote, autobuze, microbuze</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4</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proofErr w:type="spellStart"/>
            <w:r w:rsidRPr="00387F18">
              <w:rPr>
                <w:rFonts w:ascii="Times New Roman" w:eastAsia="Times New Roman" w:hAnsi="Times New Roman" w:cs="Times New Roman"/>
                <w:bCs/>
                <w:sz w:val="28"/>
                <w:szCs w:val="28"/>
                <w:lang w:eastAsia="ro-RO"/>
              </w:rPr>
              <w:t>Şalupe</w:t>
            </w:r>
            <w:proofErr w:type="spellEnd"/>
            <w:r w:rsidRPr="00387F18">
              <w:rPr>
                <w:rFonts w:ascii="Times New Roman" w:eastAsia="Times New Roman" w:hAnsi="Times New Roman" w:cs="Times New Roman"/>
                <w:bCs/>
                <w:sz w:val="28"/>
                <w:szCs w:val="28"/>
                <w:lang w:eastAsia="ro-RO"/>
              </w:rPr>
              <w:t xml:space="preserve">, bărci cu motor, scutere de apă, iahturi, cu </w:t>
            </w:r>
            <w:proofErr w:type="spellStart"/>
            <w:r w:rsidRPr="00387F18">
              <w:rPr>
                <w:rFonts w:ascii="Times New Roman" w:eastAsia="Times New Roman" w:hAnsi="Times New Roman" w:cs="Times New Roman"/>
                <w:bCs/>
                <w:sz w:val="28"/>
                <w:szCs w:val="28"/>
                <w:lang w:eastAsia="ro-RO"/>
              </w:rPr>
              <w:t>excepţia</w:t>
            </w:r>
            <w:proofErr w:type="spellEnd"/>
            <w:r w:rsidRPr="00387F18">
              <w:rPr>
                <w:rFonts w:ascii="Times New Roman" w:eastAsia="Times New Roman" w:hAnsi="Times New Roman" w:cs="Times New Roman"/>
                <w:bCs/>
                <w:sz w:val="28"/>
                <w:szCs w:val="28"/>
                <w:lang w:eastAsia="ro-RO"/>
              </w:rPr>
              <w:t xml:space="preserve"> bărcilor necesare pentru uzul persoanelor care locuiesc în </w:t>
            </w:r>
            <w:proofErr w:type="spellStart"/>
            <w:r w:rsidRPr="00387F18">
              <w:rPr>
                <w:rFonts w:ascii="Times New Roman" w:eastAsia="Times New Roman" w:hAnsi="Times New Roman" w:cs="Times New Roman"/>
                <w:bCs/>
                <w:sz w:val="28"/>
                <w:szCs w:val="28"/>
                <w:lang w:eastAsia="ro-RO"/>
              </w:rPr>
              <w:t>Rezervaţia</w:t>
            </w:r>
            <w:proofErr w:type="spellEnd"/>
            <w:r w:rsidRPr="00387F18">
              <w:rPr>
                <w:rFonts w:ascii="Times New Roman" w:eastAsia="Times New Roman" w:hAnsi="Times New Roman" w:cs="Times New Roman"/>
                <w:bCs/>
                <w:sz w:val="28"/>
                <w:szCs w:val="28"/>
                <w:lang w:eastAsia="ro-RO"/>
              </w:rPr>
              <w:t xml:space="preserve"> Biosferei ”Delta Dunării”</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5</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Utilaje agricole: tractor, combină autopropulsată</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6</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Utilaje de prelucrare agricolă: presă de ulei, moară de cereale</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lastRenderedPageBreak/>
              <w:t>7</w:t>
            </w:r>
          </w:p>
        </w:tc>
        <w:tc>
          <w:tcPr>
            <w:tcW w:w="947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 xml:space="preserve">Utilaje de prelucrat lemnul: gater sau alte utilaje de prelucrat lemnul </w:t>
            </w:r>
            <w:proofErr w:type="spellStart"/>
            <w:r w:rsidRPr="00387F18">
              <w:rPr>
                <w:rFonts w:ascii="Times New Roman" w:eastAsia="Times New Roman" w:hAnsi="Times New Roman" w:cs="Times New Roman"/>
                <w:bCs/>
                <w:sz w:val="28"/>
                <w:szCs w:val="28"/>
                <w:lang w:eastAsia="ro-RO"/>
              </w:rPr>
              <w:t>acţionate</w:t>
            </w:r>
            <w:proofErr w:type="spellEnd"/>
            <w:r w:rsidRPr="00387F18">
              <w:rPr>
                <w:rFonts w:ascii="Times New Roman" w:eastAsia="Times New Roman" w:hAnsi="Times New Roman" w:cs="Times New Roman"/>
                <w:bCs/>
                <w:sz w:val="28"/>
                <w:szCs w:val="28"/>
                <w:lang w:eastAsia="ro-RO"/>
              </w:rPr>
              <w:t xml:space="preserve"> hidraulic, mecanic sau electric</w:t>
            </w:r>
          </w:p>
        </w:tc>
      </w:tr>
      <w:tr w:rsidR="005136D8" w:rsidRPr="00BB5EF1" w:rsidTr="00862C41">
        <w:tc>
          <w:tcPr>
            <w:tcW w:w="9915"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 xml:space="preserve">(*)Aflate în stare de </w:t>
            </w:r>
            <w:proofErr w:type="spellStart"/>
            <w:r w:rsidRPr="00387F18">
              <w:rPr>
                <w:rFonts w:ascii="Times New Roman" w:eastAsia="Times New Roman" w:hAnsi="Times New Roman" w:cs="Times New Roman"/>
                <w:bCs/>
                <w:sz w:val="28"/>
                <w:szCs w:val="28"/>
                <w:lang w:eastAsia="ro-RO"/>
              </w:rPr>
              <w:t>funcţionare</w:t>
            </w:r>
            <w:proofErr w:type="spellEnd"/>
          </w:p>
        </w:tc>
      </w:tr>
    </w:tbl>
    <w:p w:rsidR="005136D8" w:rsidRPr="00387F18" w:rsidRDefault="005136D8" w:rsidP="005136D8">
      <w:pPr>
        <w:spacing w:after="0" w:line="276" w:lineRule="auto"/>
        <w:jc w:val="both"/>
        <w:rPr>
          <w:rFonts w:ascii="Times New Roman" w:eastAsia="Times New Roman" w:hAnsi="Times New Roman" w:cs="Times New Roman"/>
          <w:vanish/>
          <w:sz w:val="28"/>
          <w:szCs w:val="28"/>
          <w:lang w:eastAsia="ro-RO"/>
        </w:rPr>
      </w:pP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1242"/>
        <w:gridCol w:w="8673"/>
      </w:tblGrid>
      <w:tr w:rsidR="005136D8" w:rsidRPr="00BB5EF1" w:rsidTr="00862C41">
        <w:tc>
          <w:tcPr>
            <w:tcW w:w="9915"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Depozite bancare</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  1         </w:t>
            </w:r>
          </w:p>
        </w:tc>
        <w:tc>
          <w:tcPr>
            <w:tcW w:w="8449"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Depozite bancare cu valoare de peste 3000 lei</w:t>
            </w:r>
            <w:r w:rsidR="006F0801">
              <w:rPr>
                <w:rFonts w:ascii="Times New Roman" w:eastAsia="Times New Roman" w:hAnsi="Times New Roman" w:cs="Times New Roman"/>
                <w:bCs/>
                <w:sz w:val="28"/>
                <w:szCs w:val="28"/>
                <w:lang w:eastAsia="ro-RO"/>
              </w:rPr>
              <w:t xml:space="preserve">, cu </w:t>
            </w:r>
            <w:proofErr w:type="spellStart"/>
            <w:r w:rsidR="006F0801">
              <w:rPr>
                <w:rFonts w:ascii="Times New Roman" w:eastAsia="Times New Roman" w:hAnsi="Times New Roman" w:cs="Times New Roman"/>
                <w:bCs/>
                <w:sz w:val="28"/>
                <w:szCs w:val="28"/>
                <w:lang w:eastAsia="ro-RO"/>
              </w:rPr>
              <w:t>exceptia</w:t>
            </w:r>
            <w:proofErr w:type="spellEnd"/>
            <w:r w:rsidR="006F0801">
              <w:rPr>
                <w:rFonts w:ascii="Times New Roman" w:eastAsia="Times New Roman" w:hAnsi="Times New Roman" w:cs="Times New Roman"/>
                <w:bCs/>
                <w:sz w:val="28"/>
                <w:szCs w:val="28"/>
                <w:lang w:eastAsia="ro-RO"/>
              </w:rPr>
              <w:t xml:space="preserve"> </w:t>
            </w:r>
            <w:proofErr w:type="spellStart"/>
            <w:r w:rsidR="006F0801">
              <w:rPr>
                <w:rFonts w:ascii="Times New Roman" w:eastAsia="Times New Roman" w:hAnsi="Times New Roman" w:cs="Times New Roman"/>
                <w:bCs/>
                <w:sz w:val="28"/>
                <w:szCs w:val="28"/>
                <w:lang w:eastAsia="ro-RO"/>
              </w:rPr>
              <w:t>dobanzii</w:t>
            </w:r>
            <w:proofErr w:type="spellEnd"/>
          </w:p>
        </w:tc>
      </w:tr>
    </w:tbl>
    <w:p w:rsidR="005136D8" w:rsidRPr="00387F18" w:rsidRDefault="005136D8" w:rsidP="005136D8">
      <w:pPr>
        <w:spacing w:after="0" w:line="276" w:lineRule="auto"/>
        <w:jc w:val="both"/>
        <w:rPr>
          <w:rFonts w:ascii="Times New Roman" w:eastAsia="Times New Roman" w:hAnsi="Times New Roman" w:cs="Times New Roman"/>
          <w:vanish/>
          <w:sz w:val="28"/>
          <w:szCs w:val="28"/>
          <w:lang w:eastAsia="ro-RO"/>
        </w:rPr>
      </w:pP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1210"/>
        <w:gridCol w:w="8705"/>
      </w:tblGrid>
      <w:tr w:rsidR="005136D8" w:rsidRPr="00BB5EF1" w:rsidTr="00862C41">
        <w:tc>
          <w:tcPr>
            <w:tcW w:w="9915" w:type="dxa"/>
            <w:gridSpan w:val="2"/>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Terenuri /animale și/sau păsări</w:t>
            </w:r>
          </w:p>
        </w:tc>
      </w:tr>
      <w:tr w:rsidR="005136D8" w:rsidRPr="00BB5EF1" w:rsidTr="00862C41">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  1         </w:t>
            </w:r>
          </w:p>
        </w:tc>
        <w:tc>
          <w:tcPr>
            <w:tcW w:w="870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5136D8" w:rsidRPr="00387F18" w:rsidRDefault="005136D8" w:rsidP="00B30B57">
            <w:pPr>
              <w:spacing w:after="300" w:line="276" w:lineRule="auto"/>
              <w:jc w:val="both"/>
              <w:rPr>
                <w:rFonts w:ascii="Times New Roman" w:eastAsia="Times New Roman" w:hAnsi="Times New Roman" w:cs="Times New Roman"/>
                <w:sz w:val="28"/>
                <w:szCs w:val="28"/>
                <w:lang w:eastAsia="ro-RO"/>
              </w:rPr>
            </w:pPr>
            <w:r w:rsidRPr="00387F18">
              <w:rPr>
                <w:rFonts w:ascii="Times New Roman" w:eastAsia="Times New Roman" w:hAnsi="Times New Roman" w:cs="Times New Roman"/>
                <w:bCs/>
                <w:sz w:val="28"/>
                <w:szCs w:val="28"/>
                <w:lang w:eastAsia="ro-RO"/>
              </w:rPr>
              <w:t>Suprafețe de teren, animale și păsări a căror valoare netă de producție anuală depășește suma de 1.000 euro pentru persoana singură, respectiv suma de 2.500 euro pentru familie</w:t>
            </w:r>
          </w:p>
        </w:tc>
      </w:tr>
    </w:tbl>
    <w:p w:rsidR="005136D8" w:rsidRDefault="005136D8" w:rsidP="005136D8">
      <w:pPr>
        <w:shd w:val="clear" w:color="auto" w:fill="FFFFFF"/>
        <w:spacing w:after="300" w:line="276" w:lineRule="auto"/>
        <w:jc w:val="both"/>
        <w:rPr>
          <w:rFonts w:ascii="Times New Roman" w:eastAsia="Times New Roman" w:hAnsi="Times New Roman" w:cs="Times New Roman"/>
          <w:b/>
          <w:bCs/>
          <w:sz w:val="28"/>
          <w:szCs w:val="28"/>
          <w:lang w:eastAsia="ro-RO"/>
        </w:rPr>
      </w:pPr>
    </w:p>
    <w:p w:rsidR="005136D8" w:rsidRDefault="005136D8" w:rsidP="005136D8">
      <w:pPr>
        <w:shd w:val="clear" w:color="auto" w:fill="FFFFFF"/>
        <w:spacing w:after="300" w:line="276" w:lineRule="auto"/>
        <w:jc w:val="both"/>
        <w:rPr>
          <w:rFonts w:ascii="Times New Roman" w:eastAsia="Times New Roman" w:hAnsi="Times New Roman" w:cs="Times New Roman"/>
          <w:b/>
          <w:bCs/>
          <w:sz w:val="28"/>
          <w:szCs w:val="28"/>
          <w:lang w:eastAsia="ro-RO"/>
        </w:rPr>
      </w:pPr>
      <w:r w:rsidRPr="00387F18">
        <w:rPr>
          <w:rFonts w:ascii="Times New Roman" w:eastAsia="Times New Roman" w:hAnsi="Times New Roman" w:cs="Times New Roman"/>
          <w:b/>
          <w:bCs/>
          <w:sz w:val="28"/>
          <w:szCs w:val="28"/>
          <w:lang w:eastAsia="ro-RO"/>
        </w:rPr>
        <w:t>NOTĂ:  </w:t>
      </w:r>
      <w:proofErr w:type="spellStart"/>
      <w:r w:rsidRPr="00387F18">
        <w:rPr>
          <w:rFonts w:ascii="Times New Roman" w:eastAsia="Times New Roman" w:hAnsi="Times New Roman" w:cs="Times New Roman"/>
          <w:b/>
          <w:bCs/>
          <w:sz w:val="28"/>
          <w:szCs w:val="28"/>
          <w:lang w:eastAsia="ro-RO"/>
        </w:rPr>
        <w:t>Deţinerea</w:t>
      </w:r>
      <w:proofErr w:type="spellEnd"/>
      <w:r w:rsidRPr="00387F18">
        <w:rPr>
          <w:rFonts w:ascii="Times New Roman" w:eastAsia="Times New Roman" w:hAnsi="Times New Roman" w:cs="Times New Roman"/>
          <w:b/>
          <w:bCs/>
          <w:sz w:val="28"/>
          <w:szCs w:val="28"/>
          <w:lang w:eastAsia="ro-RO"/>
        </w:rPr>
        <w:t xml:space="preserve"> unuia dintre bunurile </w:t>
      </w:r>
      <w:proofErr w:type="spellStart"/>
      <w:r w:rsidRPr="00387F18">
        <w:rPr>
          <w:rFonts w:ascii="Times New Roman" w:eastAsia="Times New Roman" w:hAnsi="Times New Roman" w:cs="Times New Roman"/>
          <w:b/>
          <w:bCs/>
          <w:sz w:val="28"/>
          <w:szCs w:val="28"/>
          <w:lang w:eastAsia="ro-RO"/>
        </w:rPr>
        <w:t>menţionate</w:t>
      </w:r>
      <w:proofErr w:type="spellEnd"/>
      <w:r w:rsidRPr="00387F18">
        <w:rPr>
          <w:rFonts w:ascii="Times New Roman" w:eastAsia="Times New Roman" w:hAnsi="Times New Roman" w:cs="Times New Roman"/>
          <w:b/>
          <w:bCs/>
          <w:sz w:val="28"/>
          <w:szCs w:val="28"/>
          <w:lang w:eastAsia="ro-RO"/>
        </w:rPr>
        <w:t xml:space="preserve"> conduce la excluderea acordării ajutorului social, </w:t>
      </w:r>
      <w:proofErr w:type="spellStart"/>
      <w:r w:rsidRPr="00387F18">
        <w:rPr>
          <w:rFonts w:ascii="Times New Roman" w:eastAsia="Times New Roman" w:hAnsi="Times New Roman" w:cs="Times New Roman"/>
          <w:b/>
          <w:bCs/>
          <w:sz w:val="28"/>
          <w:szCs w:val="28"/>
          <w:lang w:eastAsia="ro-RO"/>
        </w:rPr>
        <w:t>alocatiei</w:t>
      </w:r>
      <w:proofErr w:type="spellEnd"/>
      <w:r w:rsidRPr="00387F18">
        <w:rPr>
          <w:rFonts w:ascii="Times New Roman" w:eastAsia="Times New Roman" w:hAnsi="Times New Roman" w:cs="Times New Roman"/>
          <w:b/>
          <w:bCs/>
          <w:sz w:val="28"/>
          <w:szCs w:val="28"/>
          <w:lang w:eastAsia="ro-RO"/>
        </w:rPr>
        <w:t xml:space="preserve"> pentru </w:t>
      </w:r>
      <w:proofErr w:type="spellStart"/>
      <w:r w:rsidRPr="00387F18">
        <w:rPr>
          <w:rFonts w:ascii="Times New Roman" w:eastAsia="Times New Roman" w:hAnsi="Times New Roman" w:cs="Times New Roman"/>
          <w:b/>
          <w:bCs/>
          <w:sz w:val="28"/>
          <w:szCs w:val="28"/>
          <w:lang w:eastAsia="ro-RO"/>
        </w:rPr>
        <w:t>sustinerea</w:t>
      </w:r>
      <w:proofErr w:type="spellEnd"/>
      <w:r w:rsidRPr="00387F18">
        <w:rPr>
          <w:rFonts w:ascii="Times New Roman" w:eastAsia="Times New Roman" w:hAnsi="Times New Roman" w:cs="Times New Roman"/>
          <w:b/>
          <w:bCs/>
          <w:sz w:val="28"/>
          <w:szCs w:val="28"/>
          <w:lang w:eastAsia="ro-RO"/>
        </w:rPr>
        <w:t xml:space="preserve"> familiei si ajutorului pentru </w:t>
      </w:r>
      <w:proofErr w:type="spellStart"/>
      <w:r w:rsidRPr="00387F18">
        <w:rPr>
          <w:rFonts w:ascii="Times New Roman" w:eastAsia="Times New Roman" w:hAnsi="Times New Roman" w:cs="Times New Roman"/>
          <w:b/>
          <w:bCs/>
          <w:sz w:val="28"/>
          <w:szCs w:val="28"/>
          <w:lang w:eastAsia="ro-RO"/>
        </w:rPr>
        <w:t>incalzirea</w:t>
      </w:r>
      <w:proofErr w:type="spellEnd"/>
      <w:r w:rsidRPr="00387F18">
        <w:rPr>
          <w:rFonts w:ascii="Times New Roman" w:eastAsia="Times New Roman" w:hAnsi="Times New Roman" w:cs="Times New Roman"/>
          <w:b/>
          <w:bCs/>
          <w:sz w:val="28"/>
          <w:szCs w:val="28"/>
          <w:lang w:eastAsia="ro-RO"/>
        </w:rPr>
        <w:t xml:space="preserve"> </w:t>
      </w:r>
      <w:proofErr w:type="spellStart"/>
      <w:r w:rsidRPr="00387F18">
        <w:rPr>
          <w:rFonts w:ascii="Times New Roman" w:eastAsia="Times New Roman" w:hAnsi="Times New Roman" w:cs="Times New Roman"/>
          <w:b/>
          <w:bCs/>
          <w:sz w:val="28"/>
          <w:szCs w:val="28"/>
          <w:lang w:eastAsia="ro-RO"/>
        </w:rPr>
        <w:t>locuintei</w:t>
      </w:r>
      <w:proofErr w:type="spellEnd"/>
      <w:r w:rsidRPr="00387F18">
        <w:rPr>
          <w:rFonts w:ascii="Times New Roman" w:eastAsia="Times New Roman" w:hAnsi="Times New Roman" w:cs="Times New Roman"/>
          <w:b/>
          <w:bCs/>
          <w:sz w:val="28"/>
          <w:szCs w:val="28"/>
          <w:lang w:eastAsia="ro-RO"/>
        </w:rPr>
        <w:t>.</w:t>
      </w:r>
    </w:p>
    <w:p w:rsidR="00DD6CDF" w:rsidRPr="005136D8" w:rsidRDefault="00DD6CDF" w:rsidP="003D4AA1">
      <w:pPr>
        <w:pStyle w:val="al"/>
        <w:shd w:val="clear" w:color="auto" w:fill="FFFFFF"/>
        <w:spacing w:before="0" w:beforeAutospacing="0" w:after="150" w:afterAutospacing="0"/>
        <w:ind w:firstLine="708"/>
        <w:jc w:val="both"/>
        <w:rPr>
          <w:rFonts w:ascii="Calibri" w:hAnsi="Calibri"/>
          <w:b/>
          <w:iCs/>
          <w:sz w:val="26"/>
          <w:szCs w:val="26"/>
        </w:rPr>
      </w:pPr>
    </w:p>
    <w:p w:rsidR="00DD6CDF" w:rsidRDefault="00DD6CDF" w:rsidP="003D4AA1">
      <w:pPr>
        <w:pStyle w:val="al"/>
        <w:shd w:val="clear" w:color="auto" w:fill="FFFFFF"/>
        <w:spacing w:before="0" w:beforeAutospacing="0" w:after="150" w:afterAutospacing="0"/>
        <w:ind w:firstLine="708"/>
        <w:jc w:val="both"/>
        <w:rPr>
          <w:rFonts w:ascii="Calibri" w:hAnsi="Calibri"/>
          <w:b/>
          <w:i/>
          <w:iCs/>
          <w:sz w:val="26"/>
          <w:szCs w:val="26"/>
        </w:rPr>
      </w:pPr>
    </w:p>
    <w:p w:rsidR="00DD6CDF" w:rsidRDefault="00DD6CDF" w:rsidP="003D4AA1">
      <w:pPr>
        <w:pStyle w:val="al"/>
        <w:shd w:val="clear" w:color="auto" w:fill="FFFFFF"/>
        <w:spacing w:before="0" w:beforeAutospacing="0" w:after="150" w:afterAutospacing="0"/>
        <w:ind w:firstLine="708"/>
        <w:jc w:val="both"/>
        <w:rPr>
          <w:rFonts w:ascii="Calibri" w:hAnsi="Calibri"/>
          <w:b/>
          <w:i/>
          <w:iCs/>
          <w:sz w:val="26"/>
          <w:szCs w:val="26"/>
        </w:rPr>
      </w:pPr>
    </w:p>
    <w:p w:rsidR="007E21A0" w:rsidRDefault="007E21A0" w:rsidP="003D4AA1">
      <w:pPr>
        <w:pStyle w:val="al"/>
        <w:shd w:val="clear" w:color="auto" w:fill="FFFFFF"/>
        <w:spacing w:before="0" w:beforeAutospacing="0" w:after="150" w:afterAutospacing="0"/>
        <w:ind w:firstLine="708"/>
        <w:jc w:val="both"/>
        <w:rPr>
          <w:b/>
          <w:i/>
          <w:iCs/>
          <w:sz w:val="28"/>
          <w:szCs w:val="28"/>
        </w:rPr>
      </w:pPr>
    </w:p>
    <w:p w:rsidR="007E21A0" w:rsidRDefault="007E21A0" w:rsidP="003D4AA1">
      <w:pPr>
        <w:pStyle w:val="al"/>
        <w:shd w:val="clear" w:color="auto" w:fill="FFFFFF"/>
        <w:spacing w:before="0" w:beforeAutospacing="0" w:after="150" w:afterAutospacing="0"/>
        <w:ind w:firstLine="708"/>
        <w:jc w:val="both"/>
        <w:rPr>
          <w:b/>
          <w:i/>
          <w:iCs/>
          <w:sz w:val="28"/>
          <w:szCs w:val="28"/>
        </w:rPr>
      </w:pPr>
    </w:p>
    <w:p w:rsidR="007E21A0" w:rsidRDefault="007E21A0" w:rsidP="003D4AA1">
      <w:pPr>
        <w:pStyle w:val="al"/>
        <w:shd w:val="clear" w:color="auto" w:fill="FFFFFF"/>
        <w:spacing w:before="0" w:beforeAutospacing="0" w:after="150" w:afterAutospacing="0"/>
        <w:ind w:firstLine="708"/>
        <w:jc w:val="both"/>
        <w:rPr>
          <w:b/>
          <w:i/>
          <w:iCs/>
          <w:sz w:val="28"/>
          <w:szCs w:val="28"/>
        </w:rPr>
      </w:pPr>
    </w:p>
    <w:p w:rsidR="007E21A0" w:rsidRDefault="007E21A0" w:rsidP="003D4AA1">
      <w:pPr>
        <w:pStyle w:val="al"/>
        <w:shd w:val="clear" w:color="auto" w:fill="FFFFFF"/>
        <w:spacing w:before="0" w:beforeAutospacing="0" w:after="150" w:afterAutospacing="0"/>
        <w:ind w:firstLine="708"/>
        <w:jc w:val="both"/>
        <w:rPr>
          <w:b/>
          <w:i/>
          <w:iCs/>
          <w:sz w:val="28"/>
          <w:szCs w:val="28"/>
        </w:rPr>
      </w:pPr>
    </w:p>
    <w:p w:rsidR="005136D8" w:rsidRDefault="005136D8" w:rsidP="003D4AA1">
      <w:pPr>
        <w:pStyle w:val="al"/>
        <w:shd w:val="clear" w:color="auto" w:fill="FFFFFF"/>
        <w:spacing w:before="0" w:beforeAutospacing="0" w:after="150" w:afterAutospacing="0"/>
        <w:ind w:firstLine="708"/>
        <w:jc w:val="both"/>
        <w:rPr>
          <w:b/>
          <w:i/>
          <w:iCs/>
          <w:sz w:val="28"/>
          <w:szCs w:val="28"/>
        </w:rPr>
      </w:pPr>
    </w:p>
    <w:p w:rsidR="005136D8" w:rsidRDefault="005136D8" w:rsidP="003D4AA1">
      <w:pPr>
        <w:pStyle w:val="al"/>
        <w:shd w:val="clear" w:color="auto" w:fill="FFFFFF"/>
        <w:spacing w:before="0" w:beforeAutospacing="0" w:after="150" w:afterAutospacing="0"/>
        <w:ind w:firstLine="708"/>
        <w:jc w:val="both"/>
        <w:rPr>
          <w:b/>
          <w:i/>
          <w:iCs/>
          <w:sz w:val="28"/>
          <w:szCs w:val="28"/>
        </w:rPr>
      </w:pPr>
    </w:p>
    <w:p w:rsidR="005136D8" w:rsidRDefault="005136D8" w:rsidP="003D4AA1">
      <w:pPr>
        <w:pStyle w:val="al"/>
        <w:shd w:val="clear" w:color="auto" w:fill="FFFFFF"/>
        <w:spacing w:before="0" w:beforeAutospacing="0" w:after="150" w:afterAutospacing="0"/>
        <w:ind w:firstLine="708"/>
        <w:jc w:val="both"/>
        <w:rPr>
          <w:b/>
          <w:i/>
          <w:iCs/>
          <w:sz w:val="28"/>
          <w:szCs w:val="28"/>
        </w:rPr>
      </w:pPr>
    </w:p>
    <w:p w:rsidR="005136D8" w:rsidRDefault="005136D8" w:rsidP="003D4AA1">
      <w:pPr>
        <w:pStyle w:val="al"/>
        <w:shd w:val="clear" w:color="auto" w:fill="FFFFFF"/>
        <w:spacing w:before="0" w:beforeAutospacing="0" w:after="150" w:afterAutospacing="0"/>
        <w:ind w:firstLine="708"/>
        <w:jc w:val="both"/>
        <w:rPr>
          <w:b/>
          <w:i/>
          <w:iCs/>
          <w:sz w:val="28"/>
          <w:szCs w:val="28"/>
        </w:rPr>
      </w:pPr>
    </w:p>
    <w:p w:rsidR="007E21A0" w:rsidRDefault="007E21A0" w:rsidP="003D4AA1">
      <w:pPr>
        <w:pStyle w:val="al"/>
        <w:shd w:val="clear" w:color="auto" w:fill="FFFFFF"/>
        <w:spacing w:before="0" w:beforeAutospacing="0" w:after="150" w:afterAutospacing="0"/>
        <w:ind w:firstLine="708"/>
        <w:jc w:val="both"/>
        <w:rPr>
          <w:b/>
          <w:i/>
          <w:iCs/>
          <w:sz w:val="28"/>
          <w:szCs w:val="28"/>
        </w:rPr>
      </w:pPr>
    </w:p>
    <w:p w:rsidR="005136D8" w:rsidRDefault="005136D8" w:rsidP="003D4AA1">
      <w:pPr>
        <w:pStyle w:val="al"/>
        <w:shd w:val="clear" w:color="auto" w:fill="FFFFFF"/>
        <w:spacing w:before="0" w:beforeAutospacing="0" w:after="150" w:afterAutospacing="0"/>
        <w:ind w:firstLine="708"/>
        <w:jc w:val="both"/>
        <w:rPr>
          <w:b/>
          <w:i/>
          <w:iCs/>
          <w:sz w:val="28"/>
          <w:szCs w:val="28"/>
        </w:rPr>
      </w:pPr>
    </w:p>
    <w:p w:rsidR="00862C41" w:rsidRDefault="00862C41" w:rsidP="003D4AA1">
      <w:pPr>
        <w:pStyle w:val="al"/>
        <w:shd w:val="clear" w:color="auto" w:fill="FFFFFF"/>
        <w:spacing w:before="0" w:beforeAutospacing="0" w:after="150" w:afterAutospacing="0"/>
        <w:ind w:firstLine="708"/>
        <w:jc w:val="both"/>
        <w:rPr>
          <w:b/>
          <w:i/>
          <w:iCs/>
          <w:sz w:val="28"/>
          <w:szCs w:val="28"/>
        </w:rPr>
      </w:pPr>
    </w:p>
    <w:p w:rsidR="00862C41" w:rsidRDefault="00862C41" w:rsidP="003D4AA1">
      <w:pPr>
        <w:pStyle w:val="al"/>
        <w:shd w:val="clear" w:color="auto" w:fill="FFFFFF"/>
        <w:spacing w:before="0" w:beforeAutospacing="0" w:after="150" w:afterAutospacing="0"/>
        <w:ind w:firstLine="708"/>
        <w:jc w:val="both"/>
        <w:rPr>
          <w:b/>
          <w:i/>
          <w:iCs/>
          <w:sz w:val="28"/>
          <w:szCs w:val="28"/>
        </w:rPr>
      </w:pPr>
    </w:p>
    <w:p w:rsidR="003D4AA1" w:rsidRPr="00DD6CDF" w:rsidRDefault="003D4AA1" w:rsidP="003D4AA1">
      <w:pPr>
        <w:pStyle w:val="al"/>
        <w:shd w:val="clear" w:color="auto" w:fill="FFFFFF"/>
        <w:spacing w:before="0" w:beforeAutospacing="0" w:after="150" w:afterAutospacing="0"/>
        <w:ind w:firstLine="708"/>
        <w:jc w:val="both"/>
        <w:rPr>
          <w:b/>
          <w:i/>
          <w:iCs/>
          <w:sz w:val="28"/>
          <w:szCs w:val="28"/>
        </w:rPr>
      </w:pPr>
      <w:r w:rsidRPr="00DD6CDF">
        <w:rPr>
          <w:b/>
          <w:i/>
          <w:iCs/>
          <w:sz w:val="28"/>
          <w:szCs w:val="28"/>
        </w:rPr>
        <w:t>La stabilirea venitului net lunar al familiei sau, după caz, al persoanei singure se iau în considerare toate veniturile pe care membrii acesteia le-au realizat în luna anterioară depunerii cererii, inclusiv cele care provin din drepturi de asigurări sociale de stat, asigurări de șomaj, indemnizații, alocații și ajutoare cu caracter permanent, indiferent de bugetul din care se suportă, obligații legale de întreținere și alte creanțe legale, cu excepția următoarelor categorii de venituri:</w:t>
      </w:r>
    </w:p>
    <w:p w:rsidR="003D4AA1" w:rsidRPr="00880060" w:rsidRDefault="003D4AA1" w:rsidP="003D4AA1">
      <w:pPr>
        <w:pStyle w:val="al"/>
        <w:shd w:val="clear" w:color="auto" w:fill="FFFFFF"/>
        <w:spacing w:before="0" w:beforeAutospacing="0" w:after="150" w:afterAutospacing="0"/>
        <w:ind w:firstLine="708"/>
        <w:jc w:val="both"/>
        <w:rPr>
          <w:rFonts w:ascii="Calibri" w:hAnsi="Calibri"/>
          <w:iCs/>
          <w:sz w:val="26"/>
          <w:szCs w:val="26"/>
        </w:rPr>
      </w:pP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a)</w:t>
      </w:r>
      <w:r w:rsidRPr="00994D1E">
        <w:rPr>
          <w:rFonts w:ascii="Times New Roman" w:eastAsia="Times New Roman" w:hAnsi="Times New Roman" w:cs="Times New Roman"/>
          <w:sz w:val="28"/>
          <w:szCs w:val="28"/>
          <w:lang w:eastAsia="ro-RO"/>
        </w:rPr>
        <w:t> alocației pentru susținerea familiei, prevăzută de Legea </w:t>
      </w:r>
      <w:hyperlink r:id="rId8" w:tgtFrame="_blank" w:history="1">
        <w:r w:rsidRPr="00994D1E">
          <w:rPr>
            <w:rFonts w:ascii="Times New Roman" w:eastAsia="Times New Roman" w:hAnsi="Times New Roman" w:cs="Times New Roman"/>
            <w:sz w:val="28"/>
            <w:szCs w:val="28"/>
            <w:lang w:eastAsia="ro-RO"/>
          </w:rPr>
          <w:t>nr. 277/2010</w:t>
        </w:r>
      </w:hyperlink>
      <w:r w:rsidRPr="00994D1E">
        <w:rPr>
          <w:rFonts w:ascii="Times New Roman" w:eastAsia="Times New Roman" w:hAnsi="Times New Roman" w:cs="Times New Roman"/>
          <w:sz w:val="28"/>
          <w:szCs w:val="28"/>
          <w:lang w:eastAsia="ro-RO"/>
        </w:rPr>
        <w:t> privind alocația pentru susținerea familiei, republicată, cu modificările și completările ulterioare;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b)</w:t>
      </w:r>
      <w:r w:rsidRPr="00994D1E">
        <w:rPr>
          <w:rFonts w:ascii="Times New Roman" w:eastAsia="Times New Roman" w:hAnsi="Times New Roman" w:cs="Times New Roman"/>
          <w:sz w:val="28"/>
          <w:szCs w:val="28"/>
          <w:lang w:eastAsia="ro-RO"/>
        </w:rPr>
        <w:t> alocației de stat pentru copii, prevăzută de Legea </w:t>
      </w:r>
      <w:hyperlink r:id="rId9" w:tgtFrame="_blank" w:history="1">
        <w:r w:rsidRPr="00994D1E">
          <w:rPr>
            <w:rFonts w:ascii="Times New Roman" w:eastAsia="Times New Roman" w:hAnsi="Times New Roman" w:cs="Times New Roman"/>
            <w:sz w:val="28"/>
            <w:szCs w:val="28"/>
            <w:lang w:eastAsia="ro-RO"/>
          </w:rPr>
          <w:t>nr. 61/1993</w:t>
        </w:r>
      </w:hyperlink>
      <w:r w:rsidRPr="00994D1E">
        <w:rPr>
          <w:rFonts w:ascii="Times New Roman" w:eastAsia="Times New Roman" w:hAnsi="Times New Roman" w:cs="Times New Roman"/>
          <w:sz w:val="28"/>
          <w:szCs w:val="28"/>
          <w:lang w:eastAsia="ro-RO"/>
        </w:rPr>
        <w:t> privind alocația de stat pentru copii, republicată, cu modificările și completările ulterioare;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c)</w:t>
      </w:r>
      <w:r w:rsidRPr="00994D1E">
        <w:rPr>
          <w:rFonts w:ascii="Times New Roman" w:eastAsia="Times New Roman" w:hAnsi="Times New Roman" w:cs="Times New Roman"/>
          <w:sz w:val="28"/>
          <w:szCs w:val="28"/>
          <w:lang w:eastAsia="ro-RO"/>
        </w:rPr>
        <w:t> bugetului personal complementar lunar și a prestațiilor sociale prevăzute la art. 58 alin. (4) </w:t>
      </w:r>
      <w:hyperlink r:id="rId10" w:anchor="p-202630906" w:tgtFrame="_blank" w:history="1">
        <w:r w:rsidRPr="00994D1E">
          <w:rPr>
            <w:rFonts w:ascii="Times New Roman" w:eastAsia="Times New Roman" w:hAnsi="Times New Roman" w:cs="Times New Roman"/>
            <w:sz w:val="28"/>
            <w:szCs w:val="28"/>
            <w:lang w:eastAsia="ro-RO"/>
          </w:rPr>
          <w:t>lit. b)</w:t>
        </w:r>
      </w:hyperlink>
      <w:r w:rsidRPr="00994D1E">
        <w:rPr>
          <w:rFonts w:ascii="Times New Roman" w:eastAsia="Times New Roman" w:hAnsi="Times New Roman" w:cs="Times New Roman"/>
          <w:sz w:val="28"/>
          <w:szCs w:val="28"/>
          <w:lang w:eastAsia="ro-RO"/>
        </w:rPr>
        <w:t> și, respectiv, </w:t>
      </w:r>
      <w:hyperlink r:id="rId11" w:anchor="p-202630910" w:tgtFrame="_blank" w:history="1">
        <w:r w:rsidRPr="00994D1E">
          <w:rPr>
            <w:rFonts w:ascii="Times New Roman" w:eastAsia="Times New Roman" w:hAnsi="Times New Roman" w:cs="Times New Roman"/>
            <w:sz w:val="28"/>
            <w:szCs w:val="28"/>
            <w:lang w:eastAsia="ro-RO"/>
          </w:rPr>
          <w:t>alin. (5)</w:t>
        </w:r>
      </w:hyperlink>
      <w:r w:rsidRPr="00994D1E">
        <w:rPr>
          <w:rFonts w:ascii="Times New Roman" w:eastAsia="Times New Roman" w:hAnsi="Times New Roman" w:cs="Times New Roman"/>
          <w:sz w:val="28"/>
          <w:szCs w:val="28"/>
          <w:lang w:eastAsia="ro-RO"/>
        </w:rPr>
        <w:t> din Legea nr. 448/2006 privind protecția și promovarea drepturilor persoanelor cu handicap, republicată, cu modificările și completările ulterioare;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d)</w:t>
      </w:r>
      <w:r w:rsidRPr="00994D1E">
        <w:rPr>
          <w:rFonts w:ascii="Times New Roman" w:eastAsia="Times New Roman" w:hAnsi="Times New Roman" w:cs="Times New Roman"/>
          <w:sz w:val="28"/>
          <w:szCs w:val="28"/>
          <w:lang w:eastAsia="ro-RO"/>
        </w:rPr>
        <w:t> burselor școlare, a drepturilor acordate în baza art. 51 </w:t>
      </w:r>
      <w:hyperlink r:id="rId12" w:anchor="p-45726744" w:tgtFrame="_blank" w:history="1">
        <w:r w:rsidRPr="00994D1E">
          <w:rPr>
            <w:rFonts w:ascii="Times New Roman" w:eastAsia="Times New Roman" w:hAnsi="Times New Roman" w:cs="Times New Roman"/>
            <w:sz w:val="28"/>
            <w:szCs w:val="28"/>
            <w:lang w:eastAsia="ro-RO"/>
          </w:rPr>
          <w:t>alin. (2)</w:t>
        </w:r>
      </w:hyperlink>
      <w:r w:rsidRPr="00994D1E">
        <w:rPr>
          <w:rFonts w:ascii="Times New Roman" w:eastAsia="Times New Roman" w:hAnsi="Times New Roman" w:cs="Times New Roman"/>
          <w:sz w:val="28"/>
          <w:szCs w:val="28"/>
          <w:lang w:eastAsia="ro-RO"/>
        </w:rPr>
        <w:t> și art. 85 </w:t>
      </w:r>
      <w:hyperlink r:id="rId13" w:anchor="p-66572066" w:tgtFrame="_blank" w:history="1">
        <w:r w:rsidRPr="00994D1E">
          <w:rPr>
            <w:rFonts w:ascii="Times New Roman" w:eastAsia="Times New Roman" w:hAnsi="Times New Roman" w:cs="Times New Roman"/>
            <w:sz w:val="28"/>
            <w:szCs w:val="28"/>
            <w:lang w:eastAsia="ro-RO"/>
          </w:rPr>
          <w:t>alin. (2)</w:t>
        </w:r>
      </w:hyperlink>
      <w:r w:rsidRPr="00994D1E">
        <w:rPr>
          <w:rFonts w:ascii="Times New Roman" w:eastAsia="Times New Roman" w:hAnsi="Times New Roman" w:cs="Times New Roman"/>
          <w:sz w:val="28"/>
          <w:szCs w:val="28"/>
          <w:lang w:eastAsia="ro-RO"/>
        </w:rPr>
        <w:t> din Legea educației naționale nr. 1/2011, cu modificările și completările ulterioare;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e)</w:t>
      </w:r>
      <w:r w:rsidRPr="00994D1E">
        <w:rPr>
          <w:rFonts w:ascii="Times New Roman" w:eastAsia="Times New Roman" w:hAnsi="Times New Roman" w:cs="Times New Roman"/>
          <w:sz w:val="28"/>
          <w:szCs w:val="28"/>
          <w:lang w:eastAsia="ro-RO"/>
        </w:rPr>
        <w:t> stimulentului educațional oferit, potrivit prevederilor Legii </w:t>
      </w:r>
      <w:hyperlink r:id="rId14" w:tgtFrame="_blank" w:history="1">
        <w:r w:rsidRPr="00994D1E">
          <w:rPr>
            <w:rFonts w:ascii="Times New Roman" w:eastAsia="Times New Roman" w:hAnsi="Times New Roman" w:cs="Times New Roman"/>
            <w:sz w:val="28"/>
            <w:szCs w:val="28"/>
            <w:lang w:eastAsia="ro-RO"/>
          </w:rPr>
          <w:t>nr. 248/2015</w:t>
        </w:r>
      </w:hyperlink>
      <w:r w:rsidRPr="00994D1E">
        <w:rPr>
          <w:rFonts w:ascii="Times New Roman" w:eastAsia="Times New Roman" w:hAnsi="Times New Roman" w:cs="Times New Roman"/>
          <w:sz w:val="28"/>
          <w:szCs w:val="28"/>
          <w:lang w:eastAsia="ro-RO"/>
        </w:rPr>
        <w:t> privind stimularea participării în învățământul preșcolar a copiilor provenind din familii defavorizate, cu modificările ulterioare, sub formă de tichet social pentru stimularea participării în învățământul preșcolar a copiilor proveniți din familii defavorizate;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f)</w:t>
      </w:r>
      <w:r w:rsidRPr="00994D1E">
        <w:rPr>
          <w:rFonts w:ascii="Times New Roman" w:eastAsia="Times New Roman" w:hAnsi="Times New Roman" w:cs="Times New Roman"/>
          <w:sz w:val="28"/>
          <w:szCs w:val="28"/>
          <w:lang w:eastAsia="ro-RO"/>
        </w:rPr>
        <w:t> sprijinului financiar prevăzut de Hotărârea Guvernului </w:t>
      </w:r>
      <w:hyperlink r:id="rId15" w:tgtFrame="_blank" w:history="1">
        <w:r w:rsidRPr="00994D1E">
          <w:rPr>
            <w:rFonts w:ascii="Times New Roman" w:eastAsia="Times New Roman" w:hAnsi="Times New Roman" w:cs="Times New Roman"/>
            <w:sz w:val="28"/>
            <w:szCs w:val="28"/>
            <w:lang w:eastAsia="ro-RO"/>
          </w:rPr>
          <w:t>nr. 1.488/2004</w:t>
        </w:r>
      </w:hyperlink>
      <w:r w:rsidRPr="00994D1E">
        <w:rPr>
          <w:rFonts w:ascii="Times New Roman" w:eastAsia="Times New Roman" w:hAnsi="Times New Roman" w:cs="Times New Roman"/>
          <w:sz w:val="28"/>
          <w:szCs w:val="28"/>
          <w:lang w:eastAsia="ro-RO"/>
        </w:rPr>
        <w:t> privind aprobarea criteriilor și a cuantumului sprijinului financiar ce se acordă elevilor în cadrul Programului național de protecție socială «Bani de liceu», cu modificările și completările ulterioare;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g)</w:t>
      </w:r>
      <w:r w:rsidRPr="00994D1E">
        <w:rPr>
          <w:rFonts w:ascii="Times New Roman" w:eastAsia="Times New Roman" w:hAnsi="Times New Roman" w:cs="Times New Roman"/>
          <w:sz w:val="28"/>
          <w:szCs w:val="28"/>
          <w:lang w:eastAsia="ro-RO"/>
        </w:rPr>
        <w:t> veniturilor obținute din activitățile cu caracter ocazional desfășurate de zilieri în condițiile Legii </w:t>
      </w:r>
      <w:hyperlink r:id="rId16" w:tgtFrame="_blank" w:history="1">
        <w:r w:rsidRPr="00994D1E">
          <w:rPr>
            <w:rFonts w:ascii="Times New Roman" w:eastAsia="Times New Roman" w:hAnsi="Times New Roman" w:cs="Times New Roman"/>
            <w:sz w:val="28"/>
            <w:szCs w:val="28"/>
            <w:lang w:eastAsia="ro-RO"/>
          </w:rPr>
          <w:t>nr. 52/2011</w:t>
        </w:r>
      </w:hyperlink>
      <w:r w:rsidRPr="00994D1E">
        <w:rPr>
          <w:rFonts w:ascii="Times New Roman" w:eastAsia="Times New Roman" w:hAnsi="Times New Roman" w:cs="Times New Roman"/>
          <w:sz w:val="28"/>
          <w:szCs w:val="28"/>
          <w:lang w:eastAsia="ro-RO"/>
        </w:rPr>
        <w:t> privind exercitarea unor activități cu caracter ocazional desfășurate de zilieri, republicată, cu modificările și completările ulterioare;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h)</w:t>
      </w:r>
      <w:r w:rsidRPr="00994D1E">
        <w:rPr>
          <w:rFonts w:ascii="Times New Roman" w:eastAsia="Times New Roman" w:hAnsi="Times New Roman" w:cs="Times New Roman"/>
          <w:sz w:val="28"/>
          <w:szCs w:val="28"/>
          <w:lang w:eastAsia="ro-RO"/>
        </w:rPr>
        <w:t> sumelor ocazionale acordate de la bugetul de stat sau bugetele locale cu caracter de despăgubiri sau sprijin financiar pentru situații excepționale.</w:t>
      </w:r>
    </w:p>
    <w:p w:rsidR="00994D1E" w:rsidRPr="00994D1E" w:rsidRDefault="00994D1E" w:rsidP="00994D1E">
      <w:pPr>
        <w:shd w:val="clear" w:color="auto" w:fill="FFFFFF"/>
        <w:spacing w:after="150" w:line="240" w:lineRule="auto"/>
        <w:jc w:val="both"/>
        <w:rPr>
          <w:rFonts w:ascii="Times New Roman" w:eastAsia="Times New Roman" w:hAnsi="Times New Roman" w:cs="Times New Roman"/>
          <w:sz w:val="28"/>
          <w:szCs w:val="28"/>
          <w:lang w:eastAsia="ro-RO"/>
        </w:rPr>
      </w:pPr>
      <w:r w:rsidRPr="00994D1E">
        <w:rPr>
          <w:rFonts w:ascii="Times New Roman" w:eastAsia="Times New Roman" w:hAnsi="Times New Roman" w:cs="Times New Roman"/>
          <w:b/>
          <w:bCs/>
          <w:sz w:val="28"/>
          <w:szCs w:val="28"/>
          <w:lang w:eastAsia="ro-RO"/>
        </w:rPr>
        <w:t>i)</w:t>
      </w:r>
      <w:r w:rsidRPr="00994D1E">
        <w:rPr>
          <w:rFonts w:ascii="Times New Roman" w:eastAsia="Times New Roman" w:hAnsi="Times New Roman" w:cs="Times New Roman"/>
          <w:sz w:val="28"/>
          <w:szCs w:val="28"/>
          <w:lang w:eastAsia="ro-RO"/>
        </w:rPr>
        <w:t> sumelor primite de persoanele apte de muncă beneficiare de ajutor social pentru participarea la programe de formare profesională organizate în condițiile legii, dacă acestea nu sunt considerate venituri salariale potrivit Legii </w:t>
      </w:r>
      <w:hyperlink r:id="rId17" w:tgtFrame="_blank" w:history="1">
        <w:r w:rsidRPr="00994D1E">
          <w:rPr>
            <w:rFonts w:ascii="Times New Roman" w:eastAsia="Times New Roman" w:hAnsi="Times New Roman" w:cs="Times New Roman"/>
            <w:sz w:val="28"/>
            <w:szCs w:val="28"/>
            <w:lang w:eastAsia="ro-RO"/>
          </w:rPr>
          <w:t>nr. 227/2015</w:t>
        </w:r>
      </w:hyperlink>
      <w:r w:rsidRPr="00994D1E">
        <w:rPr>
          <w:rFonts w:ascii="Times New Roman" w:eastAsia="Times New Roman" w:hAnsi="Times New Roman" w:cs="Times New Roman"/>
          <w:sz w:val="28"/>
          <w:szCs w:val="28"/>
          <w:lang w:eastAsia="ro-RO"/>
        </w:rPr>
        <w:t> privind </w:t>
      </w:r>
      <w:hyperlink r:id="rId18" w:tgtFrame="_blank" w:history="1">
        <w:r w:rsidRPr="00994D1E">
          <w:rPr>
            <w:rFonts w:ascii="Times New Roman" w:eastAsia="Times New Roman" w:hAnsi="Times New Roman" w:cs="Times New Roman"/>
            <w:sz w:val="28"/>
            <w:szCs w:val="28"/>
            <w:lang w:eastAsia="ro-RO"/>
          </w:rPr>
          <w:t>Codul fiscal</w:t>
        </w:r>
      </w:hyperlink>
      <w:r w:rsidRPr="00994D1E">
        <w:rPr>
          <w:rFonts w:ascii="Times New Roman" w:eastAsia="Times New Roman" w:hAnsi="Times New Roman" w:cs="Times New Roman"/>
          <w:sz w:val="28"/>
          <w:szCs w:val="28"/>
          <w:lang w:eastAsia="ro-RO"/>
        </w:rPr>
        <w:t>, cu modificările și completările ulterioare.</w:t>
      </w:r>
    </w:p>
    <w:p w:rsidR="001F22C6" w:rsidRPr="00994D1E" w:rsidRDefault="00224E56" w:rsidP="005136D8">
      <w:pPr>
        <w:rPr>
          <w:rFonts w:ascii="Times New Roman" w:hAnsi="Times New Roman" w:cs="Times New Roman"/>
          <w:b/>
          <w:color w:val="FF0000"/>
          <w:sz w:val="28"/>
          <w:szCs w:val="28"/>
        </w:rPr>
      </w:pPr>
      <w:r>
        <w:rPr>
          <w:rFonts w:ascii="Times New Roman" w:hAnsi="Times New Roman" w:cs="Times New Roman"/>
          <w:sz w:val="28"/>
          <w:szCs w:val="28"/>
        </w:rPr>
        <w:tab/>
      </w:r>
    </w:p>
    <w:p w:rsidR="00C339E7" w:rsidRPr="00994D1E" w:rsidRDefault="00C339E7" w:rsidP="00F74A85">
      <w:pPr>
        <w:rPr>
          <w:rFonts w:ascii="Times New Roman" w:hAnsi="Times New Roman" w:cs="Times New Roman"/>
          <w:b/>
          <w:color w:val="FF0000"/>
          <w:sz w:val="28"/>
          <w:szCs w:val="28"/>
        </w:rPr>
      </w:pPr>
    </w:p>
    <w:p w:rsidR="00C339E7" w:rsidRPr="00994D1E" w:rsidRDefault="00C339E7" w:rsidP="00F74A85">
      <w:pPr>
        <w:rPr>
          <w:rFonts w:ascii="Times New Roman" w:hAnsi="Times New Roman" w:cs="Times New Roman"/>
          <w:b/>
          <w:color w:val="FF0000"/>
          <w:sz w:val="28"/>
          <w:szCs w:val="28"/>
        </w:rPr>
      </w:pPr>
    </w:p>
    <w:p w:rsidR="00524A8C" w:rsidRPr="00994D1E" w:rsidRDefault="00524A8C" w:rsidP="00F74A85">
      <w:pPr>
        <w:rPr>
          <w:rFonts w:ascii="Times New Roman" w:hAnsi="Times New Roman" w:cs="Times New Roman"/>
          <w:b/>
          <w:color w:val="FF0000"/>
          <w:sz w:val="28"/>
          <w:szCs w:val="28"/>
        </w:rPr>
      </w:pPr>
    </w:p>
    <w:p w:rsidR="00FC1316" w:rsidRPr="00994D1E" w:rsidRDefault="00FC1316" w:rsidP="00F74A85">
      <w:pPr>
        <w:rPr>
          <w:rFonts w:ascii="Times New Roman" w:hAnsi="Times New Roman" w:cs="Times New Roman"/>
          <w:b/>
          <w:color w:val="FF0000"/>
          <w:sz w:val="28"/>
          <w:szCs w:val="28"/>
        </w:rPr>
      </w:pPr>
    </w:p>
    <w:sectPr w:rsidR="00FC1316" w:rsidRPr="00994D1E" w:rsidSect="00E414D7">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64AB"/>
    <w:multiLevelType w:val="hybridMultilevel"/>
    <w:tmpl w:val="A44EC6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A9D2EE2"/>
    <w:multiLevelType w:val="hybridMultilevel"/>
    <w:tmpl w:val="8A06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221E7D"/>
    <w:multiLevelType w:val="hybridMultilevel"/>
    <w:tmpl w:val="69A8ED34"/>
    <w:lvl w:ilvl="0" w:tplc="F6E6915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28B5FC5"/>
    <w:multiLevelType w:val="hybridMultilevel"/>
    <w:tmpl w:val="C114CE42"/>
    <w:lvl w:ilvl="0" w:tplc="D6D684B0">
      <w:start w:val="16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D221512"/>
    <w:multiLevelType w:val="hybridMultilevel"/>
    <w:tmpl w:val="8AB4B7C6"/>
    <w:lvl w:ilvl="0" w:tplc="C7E4F40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0F0686E"/>
    <w:multiLevelType w:val="hybridMultilevel"/>
    <w:tmpl w:val="83FCDF28"/>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nsid w:val="45785232"/>
    <w:multiLevelType w:val="hybridMultilevel"/>
    <w:tmpl w:val="11F4FF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D947D3B"/>
    <w:multiLevelType w:val="hybridMultilevel"/>
    <w:tmpl w:val="2CB2EE2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1503CE2"/>
    <w:multiLevelType w:val="hybridMultilevel"/>
    <w:tmpl w:val="60421F94"/>
    <w:lvl w:ilvl="0" w:tplc="3370D72C">
      <w:numFmt w:val="bullet"/>
      <w:lvlText w:val="-"/>
      <w:lvlJc w:val="left"/>
      <w:pPr>
        <w:ind w:left="643" w:hanging="360"/>
      </w:pPr>
      <w:rPr>
        <w:rFonts w:ascii="Times New Roman" w:eastAsiaTheme="minorHAnsi" w:hAnsi="Times New Roman" w:cs="Times New Roman"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9">
    <w:nsid w:val="51AE3848"/>
    <w:multiLevelType w:val="multilevel"/>
    <w:tmpl w:val="B19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A3408C"/>
    <w:multiLevelType w:val="hybridMultilevel"/>
    <w:tmpl w:val="04707C66"/>
    <w:lvl w:ilvl="0" w:tplc="E528AA7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E954C1A"/>
    <w:multiLevelType w:val="hybridMultilevel"/>
    <w:tmpl w:val="C4BAAFB4"/>
    <w:lvl w:ilvl="0" w:tplc="575CE6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8E27ECE"/>
    <w:multiLevelType w:val="hybridMultilevel"/>
    <w:tmpl w:val="A858DB40"/>
    <w:lvl w:ilvl="0" w:tplc="6454579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6F1C5F54"/>
    <w:multiLevelType w:val="hybridMultilevel"/>
    <w:tmpl w:val="E44E3B96"/>
    <w:lvl w:ilvl="0" w:tplc="0AF23558">
      <w:start w:val="8"/>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28C3F67"/>
    <w:multiLevelType w:val="hybridMultilevel"/>
    <w:tmpl w:val="2D4640EE"/>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9"/>
  </w:num>
  <w:num w:numId="5">
    <w:abstractNumId w:val="1"/>
  </w:num>
  <w:num w:numId="6">
    <w:abstractNumId w:val="0"/>
  </w:num>
  <w:num w:numId="7">
    <w:abstractNumId w:val="14"/>
  </w:num>
  <w:num w:numId="8">
    <w:abstractNumId w:val="7"/>
  </w:num>
  <w:num w:numId="9">
    <w:abstractNumId w:val="4"/>
  </w:num>
  <w:num w:numId="10">
    <w:abstractNumId w:val="10"/>
  </w:num>
  <w:num w:numId="11">
    <w:abstractNumId w:val="3"/>
  </w:num>
  <w:num w:numId="12">
    <w:abstractNumId w:val="2"/>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C0"/>
    <w:rsid w:val="0001311E"/>
    <w:rsid w:val="0008636E"/>
    <w:rsid w:val="000D7719"/>
    <w:rsid w:val="000E581B"/>
    <w:rsid w:val="00115089"/>
    <w:rsid w:val="00184943"/>
    <w:rsid w:val="001931C2"/>
    <w:rsid w:val="001E674D"/>
    <w:rsid w:val="001F1A3B"/>
    <w:rsid w:val="001F22C6"/>
    <w:rsid w:val="00224E56"/>
    <w:rsid w:val="002322C0"/>
    <w:rsid w:val="00276DD4"/>
    <w:rsid w:val="00285C9E"/>
    <w:rsid w:val="002B7B47"/>
    <w:rsid w:val="002C7173"/>
    <w:rsid w:val="00306984"/>
    <w:rsid w:val="00323981"/>
    <w:rsid w:val="00333AE4"/>
    <w:rsid w:val="00334FB0"/>
    <w:rsid w:val="003710B3"/>
    <w:rsid w:val="00387F18"/>
    <w:rsid w:val="003D4AA1"/>
    <w:rsid w:val="00403128"/>
    <w:rsid w:val="00447602"/>
    <w:rsid w:val="00471590"/>
    <w:rsid w:val="004A2A86"/>
    <w:rsid w:val="004D146F"/>
    <w:rsid w:val="004F17B1"/>
    <w:rsid w:val="005136D8"/>
    <w:rsid w:val="00524A8C"/>
    <w:rsid w:val="0056102C"/>
    <w:rsid w:val="00567171"/>
    <w:rsid w:val="005B54B4"/>
    <w:rsid w:val="005C27D5"/>
    <w:rsid w:val="005D18BA"/>
    <w:rsid w:val="006109AA"/>
    <w:rsid w:val="00613EF1"/>
    <w:rsid w:val="006216D9"/>
    <w:rsid w:val="006358B8"/>
    <w:rsid w:val="0065066A"/>
    <w:rsid w:val="00664FF9"/>
    <w:rsid w:val="00665D20"/>
    <w:rsid w:val="006F0801"/>
    <w:rsid w:val="007122E9"/>
    <w:rsid w:val="007851A3"/>
    <w:rsid w:val="007A539E"/>
    <w:rsid w:val="007B5052"/>
    <w:rsid w:val="007C4E82"/>
    <w:rsid w:val="007D43A2"/>
    <w:rsid w:val="007E21A0"/>
    <w:rsid w:val="007E64E9"/>
    <w:rsid w:val="008031AA"/>
    <w:rsid w:val="008440BA"/>
    <w:rsid w:val="008551B3"/>
    <w:rsid w:val="00862C41"/>
    <w:rsid w:val="00866D91"/>
    <w:rsid w:val="008A473F"/>
    <w:rsid w:val="008B2F37"/>
    <w:rsid w:val="008B3E58"/>
    <w:rsid w:val="008C6ADF"/>
    <w:rsid w:val="00924B8A"/>
    <w:rsid w:val="00951CFF"/>
    <w:rsid w:val="009902C0"/>
    <w:rsid w:val="00994D1E"/>
    <w:rsid w:val="009A4920"/>
    <w:rsid w:val="009C63C0"/>
    <w:rsid w:val="009D6B37"/>
    <w:rsid w:val="00A05644"/>
    <w:rsid w:val="00A06699"/>
    <w:rsid w:val="00A17AC6"/>
    <w:rsid w:val="00A26A80"/>
    <w:rsid w:val="00A36217"/>
    <w:rsid w:val="00A37C35"/>
    <w:rsid w:val="00A72AF3"/>
    <w:rsid w:val="00A957C1"/>
    <w:rsid w:val="00AA3478"/>
    <w:rsid w:val="00AA7DAA"/>
    <w:rsid w:val="00AD14BE"/>
    <w:rsid w:val="00AE1CE0"/>
    <w:rsid w:val="00B15719"/>
    <w:rsid w:val="00B41B90"/>
    <w:rsid w:val="00BB5EF1"/>
    <w:rsid w:val="00BC416F"/>
    <w:rsid w:val="00BE045A"/>
    <w:rsid w:val="00BE4CA4"/>
    <w:rsid w:val="00C339E7"/>
    <w:rsid w:val="00C718D5"/>
    <w:rsid w:val="00C852F4"/>
    <w:rsid w:val="00C95CD8"/>
    <w:rsid w:val="00CD45B8"/>
    <w:rsid w:val="00D03E93"/>
    <w:rsid w:val="00D248E8"/>
    <w:rsid w:val="00D34446"/>
    <w:rsid w:val="00D450A6"/>
    <w:rsid w:val="00D67BFF"/>
    <w:rsid w:val="00D80EF4"/>
    <w:rsid w:val="00D941D1"/>
    <w:rsid w:val="00DD6CDF"/>
    <w:rsid w:val="00DD7C16"/>
    <w:rsid w:val="00E414D7"/>
    <w:rsid w:val="00E51DA0"/>
    <w:rsid w:val="00E875A5"/>
    <w:rsid w:val="00EF4CED"/>
    <w:rsid w:val="00F6519E"/>
    <w:rsid w:val="00F74A85"/>
    <w:rsid w:val="00F805D8"/>
    <w:rsid w:val="00F8362A"/>
    <w:rsid w:val="00FB4197"/>
    <w:rsid w:val="00FC1316"/>
    <w:rsid w:val="00FE7F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7092-8A16-42D0-B05A-232FE368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9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E6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B15719"/>
    <w:pPr>
      <w:ind w:left="720"/>
      <w:contextualSpacing/>
    </w:pPr>
  </w:style>
  <w:style w:type="paragraph" w:styleId="TextnBalon">
    <w:name w:val="Balloon Text"/>
    <w:basedOn w:val="Normal"/>
    <w:link w:val="TextnBalonCaracter"/>
    <w:uiPriority w:val="99"/>
    <w:semiHidden/>
    <w:unhideWhenUsed/>
    <w:rsid w:val="00F74A8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4A85"/>
    <w:rPr>
      <w:rFonts w:ascii="Segoe UI" w:hAnsi="Segoe UI" w:cs="Segoe UI"/>
      <w:sz w:val="18"/>
      <w:szCs w:val="18"/>
    </w:rPr>
  </w:style>
  <w:style w:type="paragraph" w:customStyle="1" w:styleId="al">
    <w:name w:val="a_l"/>
    <w:basedOn w:val="Normal"/>
    <w:rsid w:val="003D4AA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3D4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1886">
      <w:bodyDiv w:val="1"/>
      <w:marLeft w:val="0"/>
      <w:marRight w:val="0"/>
      <w:marTop w:val="0"/>
      <w:marBottom w:val="0"/>
      <w:divBdr>
        <w:top w:val="none" w:sz="0" w:space="0" w:color="auto"/>
        <w:left w:val="none" w:sz="0" w:space="0" w:color="auto"/>
        <w:bottom w:val="none" w:sz="0" w:space="0" w:color="auto"/>
        <w:right w:val="none" w:sz="0" w:space="0" w:color="auto"/>
      </w:divBdr>
    </w:div>
    <w:div w:id="8463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zteojwga/legea-nr-277-2010-privind-alocatia-pentru-sustinerea-familiei?d=2021-09-20" TargetMode="External"/><Relationship Id="rId13" Type="http://schemas.openxmlformats.org/officeDocument/2006/relationships/hyperlink" Target="https://lege5.ro/App/Document/geztsobvgi/legea-educatiei-nationale-nr-1-2011?pid=66572066&amp;d=2021-09-20" TargetMode="External"/><Relationship Id="rId18" Type="http://schemas.openxmlformats.org/officeDocument/2006/relationships/hyperlink" Target="https://lege5.ro/App/Document/g43donzvgi/codul-fiscal-din-2015?d=2021-09-20" TargetMode="External"/><Relationship Id="rId3" Type="http://schemas.openxmlformats.org/officeDocument/2006/relationships/styles" Target="styles.xml"/><Relationship Id="rId7" Type="http://schemas.openxmlformats.org/officeDocument/2006/relationships/hyperlink" Target="http://www.pmtgv.ro" TargetMode="External"/><Relationship Id="rId12" Type="http://schemas.openxmlformats.org/officeDocument/2006/relationships/hyperlink" Target="https://lege5.ro/App/Document/geztsobvgi/legea-educatiei-nationale-nr-1-2011?pid=45726744&amp;d=2021-09-20" TargetMode="External"/><Relationship Id="rId17" Type="http://schemas.openxmlformats.org/officeDocument/2006/relationships/hyperlink" Target="https://lege5.ro/App/Document/g43donzugq/legea-nr-227-2015-privind-codul-fiscal?d=2021-09-20" TargetMode="External"/><Relationship Id="rId2" Type="http://schemas.openxmlformats.org/officeDocument/2006/relationships/numbering" Target="numbering.xml"/><Relationship Id="rId16" Type="http://schemas.openxmlformats.org/officeDocument/2006/relationships/hyperlink" Target="https://lege5.ro/App/Document/ha4demjwgy/legea-nr-52-2011-privind-exercitarea-unor-activitati-cu-caracter-ocazional-desfasurate-de-zilieri?d=2021-09-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das-targoviste.ro" TargetMode="External"/><Relationship Id="rId11" Type="http://schemas.openxmlformats.org/officeDocument/2006/relationships/hyperlink" Target="https://lege5.ro/App/Document/geytinrsgi/legea-nr-448-2006-privind-protectia-si-promovarea-drepturilor-persoanelor-cu-handicap?pid=202630910&amp;d=2021-09-20" TargetMode="External"/><Relationship Id="rId5" Type="http://schemas.openxmlformats.org/officeDocument/2006/relationships/webSettings" Target="webSettings.xml"/><Relationship Id="rId15" Type="http://schemas.openxmlformats.org/officeDocument/2006/relationships/hyperlink" Target="https://lege5.ro/App/Document/gq4tsobq/hotararea-nr-1488-2004-privind-aprobarea-criteriilor-si-a-cuantumului-sprijinului-financiar-ce-se-acorda-elevilor-in-cadrul-programului-national-de-protectie-sociala-bani-de-liceu?d=2021-09-20" TargetMode="External"/><Relationship Id="rId10" Type="http://schemas.openxmlformats.org/officeDocument/2006/relationships/hyperlink" Target="https://lege5.ro/App/Document/geytinrsgi/legea-nr-448-2006-privind-protectia-si-promovarea-drepturilor-persoanelor-cu-handicap?pid=202630906&amp;d=2021-09-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mztenzqga/legea-privind-alocatia-de-stat-pentru-copii-nr-61-1993?d=2021-09-20" TargetMode="External"/><Relationship Id="rId14" Type="http://schemas.openxmlformats.org/officeDocument/2006/relationships/hyperlink" Target="https://lege5.ro/App/Document/hazdinbvgi/legea-nr-248-2015-privind-stimularea-participarii-in-invatamantul-prescolar-a-copiilor-provenind-din-familii-defavorizate?d=2021-09-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FCB9-A56D-4716-B910-9435810B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2254</Words>
  <Characters>13075</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dc:creator>
  <cp:keywords/>
  <dc:description/>
  <cp:lastModifiedBy>Windows User</cp:lastModifiedBy>
  <cp:revision>2</cp:revision>
  <cp:lastPrinted>2021-10-12T08:46:00Z</cp:lastPrinted>
  <dcterms:created xsi:type="dcterms:W3CDTF">2021-10-12T08:47:00Z</dcterms:created>
  <dcterms:modified xsi:type="dcterms:W3CDTF">2021-10-12T08:47:00Z</dcterms:modified>
</cp:coreProperties>
</file>